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C487" w14:textId="66100EF8" w:rsidR="00E00CAB" w:rsidRDefault="00E00CAB" w:rsidP="00C1693D">
      <w:pPr>
        <w:pStyle w:val="Textoindependiente"/>
        <w:spacing w:after="0" w:line="240" w:lineRule="auto"/>
      </w:pPr>
    </w:p>
    <w:p w14:paraId="7CAA82E8" w14:textId="38F9C5A2" w:rsidR="00E00CAB" w:rsidRPr="00C1693D" w:rsidRDefault="00C1693D" w:rsidP="00C1693D">
      <w:pPr>
        <w:spacing w:after="0" w:line="240" w:lineRule="auto"/>
        <w:jc w:val="center"/>
        <w:rPr>
          <w:b/>
          <w:bCs/>
          <w:spacing w:val="-4"/>
          <w:sz w:val="24"/>
          <w:szCs w:val="24"/>
          <w:lang w:val="pt-PT"/>
        </w:rPr>
      </w:pPr>
      <w:r w:rsidRPr="00C1693D">
        <w:rPr>
          <w:b/>
          <w:bCs/>
          <w:sz w:val="24"/>
          <w:szCs w:val="24"/>
          <w:lang w:val="pt-PT"/>
        </w:rPr>
        <w:t>CIRCULAR EXTERNA</w:t>
      </w:r>
      <w:r w:rsidRPr="00C1693D">
        <w:rPr>
          <w:b/>
          <w:bCs/>
          <w:spacing w:val="3"/>
          <w:sz w:val="24"/>
          <w:szCs w:val="24"/>
          <w:lang w:val="pt-PT"/>
        </w:rPr>
        <w:t xml:space="preserve"> </w:t>
      </w:r>
      <w:r w:rsidR="00BF2B9A" w:rsidRPr="00C1693D">
        <w:rPr>
          <w:b/>
          <w:bCs/>
          <w:spacing w:val="3"/>
          <w:sz w:val="24"/>
          <w:szCs w:val="24"/>
          <w:lang w:val="pt-PT"/>
        </w:rPr>
        <w:t>X</w:t>
      </w:r>
      <w:r w:rsidRPr="00C1693D">
        <w:rPr>
          <w:b/>
          <w:bCs/>
          <w:spacing w:val="-4"/>
          <w:sz w:val="24"/>
          <w:szCs w:val="24"/>
          <w:lang w:val="pt-PT"/>
        </w:rPr>
        <w:t>XXXX</w:t>
      </w:r>
    </w:p>
    <w:p w14:paraId="725DA7AB" w14:textId="77777777" w:rsidR="00303A83" w:rsidRDefault="00303A83" w:rsidP="00C1693D">
      <w:pPr>
        <w:spacing w:after="0" w:line="240" w:lineRule="auto"/>
        <w:rPr>
          <w:lang w:val="pt-PT"/>
        </w:rPr>
      </w:pPr>
    </w:p>
    <w:p w14:paraId="7A81691C" w14:textId="77777777" w:rsidR="00C1693D" w:rsidRPr="00303A83" w:rsidRDefault="00C1693D" w:rsidP="00C1693D">
      <w:pPr>
        <w:spacing w:after="0" w:line="240" w:lineRule="auto"/>
        <w:rPr>
          <w:lang w:val="pt-PT"/>
        </w:rPr>
      </w:pPr>
    </w:p>
    <w:p w14:paraId="1A7D1350" w14:textId="1C316286" w:rsidR="00C1693D" w:rsidRDefault="00303A83" w:rsidP="00C1693D">
      <w:pPr>
        <w:spacing w:after="0" w:line="240" w:lineRule="auto"/>
      </w:pPr>
      <w:r w:rsidRPr="00C1693D">
        <w:rPr>
          <w:b/>
          <w:bCs/>
        </w:rPr>
        <w:t>PARA:</w:t>
      </w:r>
      <w:r>
        <w:t xml:space="preserve"> </w:t>
      </w:r>
      <w:r w:rsidR="004617A1">
        <w:t>TITULARES, FABRICANTES E IMPORTADORES DE REGISTROS SANITARIOS DE MEDICAMENTOS DE SÍNTESIS QUÍMICA</w:t>
      </w:r>
      <w:r w:rsidR="00E60494">
        <w:t>, MEDICAMENTOS BIOLOGICOS Y RADIOFARMACOS.</w:t>
      </w:r>
    </w:p>
    <w:p w14:paraId="0DF62F4E" w14:textId="2773A491" w:rsidR="00303A83" w:rsidRDefault="00A35A6C" w:rsidP="00C1693D">
      <w:pPr>
        <w:spacing w:after="0" w:line="240" w:lineRule="auto"/>
      </w:pPr>
      <w:r>
        <w:t xml:space="preserve"> </w:t>
      </w:r>
    </w:p>
    <w:p w14:paraId="38817145" w14:textId="77777777" w:rsidR="00303A83" w:rsidRDefault="00303A83" w:rsidP="00C1693D">
      <w:pPr>
        <w:spacing w:after="0" w:line="240" w:lineRule="auto"/>
      </w:pPr>
      <w:r w:rsidRPr="00C1693D">
        <w:rPr>
          <w:b/>
          <w:bCs/>
        </w:rPr>
        <w:t>DE:</w:t>
      </w:r>
      <w:r>
        <w:t xml:space="preserve"> INSTITUTO NACIONAL DE VIGILANCIA DE MEDICAMENTOS Y ALIMENTOS – INVIMA </w:t>
      </w:r>
    </w:p>
    <w:p w14:paraId="58E324CE" w14:textId="77777777" w:rsidR="00303A83" w:rsidRDefault="00303A83" w:rsidP="00C1693D">
      <w:pPr>
        <w:spacing w:after="0" w:line="240" w:lineRule="auto"/>
      </w:pPr>
    </w:p>
    <w:p w14:paraId="6FA7C174" w14:textId="77777777" w:rsidR="00C1693D" w:rsidRDefault="00C1693D" w:rsidP="00C1693D">
      <w:pPr>
        <w:spacing w:after="0" w:line="240" w:lineRule="auto"/>
      </w:pPr>
    </w:p>
    <w:p w14:paraId="022EA51F" w14:textId="291B1123" w:rsidR="00E44950" w:rsidRDefault="00303A83" w:rsidP="00C1693D">
      <w:pPr>
        <w:spacing w:after="0" w:line="240" w:lineRule="auto"/>
      </w:pPr>
      <w:r w:rsidRPr="00C1693D">
        <w:rPr>
          <w:b/>
          <w:bCs/>
        </w:rPr>
        <w:t>ASUNTO:</w:t>
      </w:r>
      <w:r>
        <w:t xml:space="preserve"> </w:t>
      </w:r>
      <w:r w:rsidR="004617A1" w:rsidRPr="003D2E73">
        <w:t>LINEAMIENTOS PARA LA PRESENTACIÓN DE LOS  EXPEDIENTES DE  REGISTRO SANITARIO</w:t>
      </w:r>
      <w:r w:rsidR="004617A1">
        <w:t xml:space="preserve"> Y PROCESOS DE EVALUACIÓN FARMACOLÓGICA DE VITALES NO </w:t>
      </w:r>
      <w:r w:rsidR="000C2837">
        <w:t>DISPONIBLES</w:t>
      </w:r>
      <w:r w:rsidR="004617A1">
        <w:t xml:space="preserve"> Y DONACIONES</w:t>
      </w:r>
      <w:r w:rsidR="004617A1" w:rsidRPr="003D2E73">
        <w:t xml:space="preserve"> CONFORME A LA ESTRUCTURA CTD (</w:t>
      </w:r>
      <w:r w:rsidR="004617A1" w:rsidRPr="003D2E73">
        <w:rPr>
          <w:i/>
          <w:iCs/>
        </w:rPr>
        <w:t>COMMON TECHNICAL DOCUMENT</w:t>
      </w:r>
      <w:r w:rsidR="004617A1" w:rsidRPr="003D2E73">
        <w:t>) PARA MEDICAMENTOS DE SÍNTESIS QUÍMICA</w:t>
      </w:r>
      <w:r w:rsidR="00E60494">
        <w:t>, MEDICAMENTOS BIOLÓGICOS Y RADIOFARMACOS</w:t>
      </w:r>
      <w:r w:rsidR="004617A1" w:rsidRPr="003D2E73">
        <w:t xml:space="preserve"> BAJO EL MARCO NORMATIVO SANITARIO VIGENTE</w:t>
      </w:r>
      <w:r w:rsidR="004617A1">
        <w:t>.</w:t>
      </w:r>
    </w:p>
    <w:p w14:paraId="5C439B8B" w14:textId="77777777" w:rsidR="003D2E73" w:rsidRDefault="003D2E73" w:rsidP="00C1693D">
      <w:pPr>
        <w:spacing w:after="0" w:line="240" w:lineRule="auto"/>
      </w:pPr>
    </w:p>
    <w:p w14:paraId="4EE7DEA8" w14:textId="7157073F" w:rsidR="00303A83" w:rsidRDefault="00303A83" w:rsidP="00C1693D">
      <w:pPr>
        <w:spacing w:after="0" w:line="240" w:lineRule="auto"/>
      </w:pPr>
      <w:r w:rsidRPr="00C1693D">
        <w:rPr>
          <w:b/>
          <w:bCs/>
        </w:rPr>
        <w:t>FECHA:</w:t>
      </w:r>
      <w:r>
        <w:t xml:space="preserve"> </w:t>
      </w:r>
      <w:r w:rsidR="004617A1">
        <w:t>01 DE JUNIO DE 2026</w:t>
      </w:r>
    </w:p>
    <w:p w14:paraId="342DEFCF" w14:textId="77777777" w:rsidR="003D2E73" w:rsidRDefault="003D2E73" w:rsidP="00C1693D">
      <w:pPr>
        <w:spacing w:after="0" w:line="240" w:lineRule="auto"/>
      </w:pPr>
    </w:p>
    <w:p w14:paraId="43081B02" w14:textId="77777777" w:rsidR="00D8670C" w:rsidRDefault="00D8670C" w:rsidP="00C1693D">
      <w:pPr>
        <w:spacing w:after="0" w:line="240" w:lineRule="auto"/>
      </w:pPr>
    </w:p>
    <w:p w14:paraId="23D312B2" w14:textId="77777777" w:rsidR="002D220E" w:rsidRPr="002D220E" w:rsidRDefault="002D220E" w:rsidP="002D220E">
      <w:pPr>
        <w:spacing w:after="0" w:line="240" w:lineRule="auto"/>
        <w:rPr>
          <w:lang w:val="es-CO"/>
        </w:rPr>
      </w:pPr>
      <w:r w:rsidRPr="002D220E">
        <w:rPr>
          <w:lang w:val="es-CO"/>
        </w:rPr>
        <w:t xml:space="preserve">La Dirección de Medicamentos y Productos Biológicos, en aplicación de los principios de eficacia, participación, transparencia, publicidad y economía que rigen las actuaciones administrativas, adopta el estándar internacional CTD (Common </w:t>
      </w:r>
      <w:proofErr w:type="spellStart"/>
      <w:r w:rsidRPr="002D220E">
        <w:rPr>
          <w:lang w:val="es-CO"/>
        </w:rPr>
        <w:t>Technical</w:t>
      </w:r>
      <w:proofErr w:type="spellEnd"/>
      <w:r w:rsidRPr="002D220E">
        <w:rPr>
          <w:lang w:val="es-CO"/>
        </w:rPr>
        <w:t xml:space="preserve"> </w:t>
      </w:r>
      <w:proofErr w:type="spellStart"/>
      <w:r w:rsidRPr="002D220E">
        <w:rPr>
          <w:lang w:val="es-CO"/>
        </w:rPr>
        <w:t>Document</w:t>
      </w:r>
      <w:proofErr w:type="spellEnd"/>
      <w:r w:rsidRPr="002D220E">
        <w:rPr>
          <w:lang w:val="es-CO"/>
        </w:rPr>
        <w:t>) en el marco del régimen de registros sanitarios, con el propósito de estandarizar y armonizar la presentación de la documentación requerida en los procesos de evaluación farmacéutica, farmacológica y legal, conforme a la normatividad sanitaria vigente, sin que ello implique modificación alguna de los requisitos establecidos en el Decreto 677 de 1995 o en las normas que lo sustituyan o modifiquen.</w:t>
      </w:r>
    </w:p>
    <w:p w14:paraId="7EC7292E" w14:textId="77777777" w:rsidR="002D220E" w:rsidRDefault="002D220E" w:rsidP="002D220E">
      <w:pPr>
        <w:spacing w:after="0" w:line="240" w:lineRule="auto"/>
        <w:rPr>
          <w:lang w:val="es-CO"/>
        </w:rPr>
      </w:pPr>
    </w:p>
    <w:p w14:paraId="73810EB4" w14:textId="6EF31706" w:rsidR="002D220E" w:rsidRPr="002D220E" w:rsidRDefault="002D220E" w:rsidP="002D220E">
      <w:pPr>
        <w:spacing w:after="0" w:line="240" w:lineRule="auto"/>
        <w:rPr>
          <w:lang w:val="es-CO"/>
        </w:rPr>
      </w:pPr>
      <w:r w:rsidRPr="002D220E">
        <w:rPr>
          <w:lang w:val="es-CO"/>
        </w:rPr>
        <w:t>En ese sentido, el Instituto Nacional de Vigilancia de Medicamentos y Alimentos (INVIMA) se permite informar los lineamientos para la presentación y evaluación de las solicitudes de otorgamiento de registros sanitarios, sus modificaciones, así como las evaluaciones farmacológicas relacionadas con medicamentos vitales no disponibles y donaciones. Lo anterior, en cumplimiento del marco sanitario vigente y mediante el uso del formato CTD, cuya descripción se anexa al presente documento.</w:t>
      </w:r>
    </w:p>
    <w:p w14:paraId="72DA56D2" w14:textId="77777777" w:rsidR="00C1693D" w:rsidRPr="002D220E" w:rsidRDefault="00C1693D" w:rsidP="00C1693D">
      <w:pPr>
        <w:spacing w:after="0" w:line="240" w:lineRule="auto"/>
        <w:rPr>
          <w:lang w:val="es-CO"/>
        </w:rPr>
      </w:pPr>
    </w:p>
    <w:p w14:paraId="4D47BD22" w14:textId="2F38BEBE" w:rsidR="00303A83" w:rsidRPr="00D8670C" w:rsidRDefault="005E7880" w:rsidP="00D8670C">
      <w:pPr>
        <w:shd w:val="clear" w:color="auto" w:fill="FFFFFF" w:themeFill="background1"/>
        <w:spacing w:after="0" w:line="240" w:lineRule="auto"/>
      </w:pPr>
      <w:r>
        <w:t>E</w:t>
      </w:r>
      <w:r w:rsidR="00303A83">
        <w:t>l Documento Técnico Común (CTD), adoptado por autoridades reguladoras de todo el mundo</w:t>
      </w:r>
      <w:r>
        <w:t>,</w:t>
      </w:r>
      <w:r w:rsidR="00303A83">
        <w:t xml:space="preserve"> se organiza en </w:t>
      </w:r>
      <w:r w:rsidR="00303A83" w:rsidRPr="00D8670C">
        <w:t>cinco módulos</w:t>
      </w:r>
      <w:r w:rsidR="00C1693D" w:rsidRPr="00D8670C">
        <w:t>, así:</w:t>
      </w:r>
    </w:p>
    <w:p w14:paraId="508CBD5E" w14:textId="77777777" w:rsidR="00C1693D" w:rsidRPr="00D8670C" w:rsidRDefault="00C1693D" w:rsidP="00D8670C">
      <w:pPr>
        <w:shd w:val="clear" w:color="auto" w:fill="FFFFFF" w:themeFill="background1"/>
        <w:spacing w:after="0" w:line="240" w:lineRule="auto"/>
      </w:pPr>
    </w:p>
    <w:p w14:paraId="7AB7A4CC" w14:textId="3E1DB159" w:rsidR="00303A83" w:rsidRPr="00D8670C" w:rsidRDefault="00303A83" w:rsidP="00D8670C">
      <w:pPr>
        <w:shd w:val="clear" w:color="auto" w:fill="FFFFFF" w:themeFill="background1"/>
        <w:spacing w:after="0" w:line="240" w:lineRule="auto"/>
        <w:ind w:left="567" w:right="69"/>
      </w:pPr>
      <w:r w:rsidRPr="00D8670C">
        <w:rPr>
          <w:b/>
          <w:bCs/>
        </w:rPr>
        <w:t>Módulo 1 – Información administrativa y General</w:t>
      </w:r>
      <w:r w:rsidRPr="00D8670C">
        <w:t>:  Contiene la información específica requerida p</w:t>
      </w:r>
      <w:r w:rsidR="005E7880" w:rsidRPr="00D8670C">
        <w:t xml:space="preserve">or la normatividad sanitaria de </w:t>
      </w:r>
      <w:r w:rsidRPr="00D8670C">
        <w:t>Colombia, donde se incluye</w:t>
      </w:r>
      <w:r w:rsidR="005E7880" w:rsidRPr="00D8670C">
        <w:t>n</w:t>
      </w:r>
      <w:r w:rsidRPr="00D8670C">
        <w:t xml:space="preserve"> formularios de solicitud, información</w:t>
      </w:r>
      <w:r w:rsidR="005E7880" w:rsidRPr="00D8670C">
        <w:t xml:space="preserve"> de roles y d</w:t>
      </w:r>
      <w:r w:rsidRPr="00D8670C">
        <w:t xml:space="preserve">el solicitante, </w:t>
      </w:r>
      <w:r w:rsidR="005E7880" w:rsidRPr="00D8670C">
        <w:t>documentos</w:t>
      </w:r>
      <w:r w:rsidRPr="00D8670C">
        <w:t xml:space="preserve"> legales, pro</w:t>
      </w:r>
      <w:r w:rsidR="005E7880" w:rsidRPr="00D8670C">
        <w:t xml:space="preserve">yectos </w:t>
      </w:r>
      <w:r w:rsidRPr="00D8670C">
        <w:t>etiquetado</w:t>
      </w:r>
      <w:r w:rsidR="00D92E8A" w:rsidRPr="00D8670C">
        <w:t xml:space="preserve"> e inserto y</w:t>
      </w:r>
      <w:r w:rsidRPr="00D8670C">
        <w:t xml:space="preserve"> los documentos exigidos específicamente por el INVIMA, l</w:t>
      </w:r>
      <w:r w:rsidR="005E7880" w:rsidRPr="00D8670C">
        <w:t>o</w:t>
      </w:r>
      <w:r w:rsidRPr="00D8670C">
        <w:t xml:space="preserve"> cual corresponde a los requisitos establecidos en el Decreto 677 de 1995 </w:t>
      </w:r>
      <w:r w:rsidR="005E7880" w:rsidRPr="00D8670C">
        <w:t>o las normas que lo sustituya o modifique.</w:t>
      </w:r>
    </w:p>
    <w:p w14:paraId="0C0A1BFD" w14:textId="77777777" w:rsidR="00C1693D" w:rsidRPr="00D8670C" w:rsidRDefault="00C1693D" w:rsidP="00D8670C">
      <w:pPr>
        <w:shd w:val="clear" w:color="auto" w:fill="FFFFFF" w:themeFill="background1"/>
        <w:spacing w:after="0" w:line="240" w:lineRule="auto"/>
        <w:ind w:left="567" w:right="69"/>
      </w:pPr>
    </w:p>
    <w:p w14:paraId="723A1C91" w14:textId="0FBB72EF" w:rsidR="00303A83" w:rsidRPr="00D8670C" w:rsidRDefault="00303A83" w:rsidP="00D8670C">
      <w:pPr>
        <w:shd w:val="clear" w:color="auto" w:fill="FFFFFF" w:themeFill="background1"/>
        <w:spacing w:after="0" w:line="240" w:lineRule="auto"/>
        <w:ind w:left="567" w:right="69"/>
      </w:pPr>
      <w:r w:rsidRPr="00D8670C">
        <w:rPr>
          <w:b/>
          <w:bCs/>
        </w:rPr>
        <w:t xml:space="preserve">Módulo 2 – Resúmenes y sinopsis de calidad, </w:t>
      </w:r>
      <w:r w:rsidR="005E7880" w:rsidRPr="00D8670C">
        <w:rPr>
          <w:b/>
          <w:bCs/>
        </w:rPr>
        <w:t>seguridad</w:t>
      </w:r>
      <w:r w:rsidRPr="00D8670C">
        <w:rPr>
          <w:b/>
          <w:bCs/>
        </w:rPr>
        <w:t xml:space="preserve"> y eficacia</w:t>
      </w:r>
      <w:r w:rsidRPr="00D8670C">
        <w:t>: Contiene resúmenes técnicos concisos de los Módulos 3, 4 y 5, redactados por expertos</w:t>
      </w:r>
      <w:r w:rsidR="00D92E8A" w:rsidRPr="00D8670C">
        <w:t xml:space="preserve"> </w:t>
      </w:r>
      <w:r w:rsidR="0057268D" w:rsidRPr="00D8670C">
        <w:t>técnicos</w:t>
      </w:r>
      <w:r w:rsidRPr="00D8670C">
        <w:t>. Incluye un resumen de calidad, resúmenes de estudios no clínicos y clínicos, así como una visión general del medicamento.</w:t>
      </w:r>
    </w:p>
    <w:p w14:paraId="1E873C2D" w14:textId="77777777" w:rsidR="00C1693D" w:rsidRPr="00D8670C" w:rsidRDefault="00C1693D" w:rsidP="00D8670C">
      <w:pPr>
        <w:shd w:val="clear" w:color="auto" w:fill="FFFFFF" w:themeFill="background1"/>
        <w:spacing w:after="0" w:line="240" w:lineRule="auto"/>
        <w:ind w:left="567" w:right="69"/>
      </w:pPr>
    </w:p>
    <w:p w14:paraId="3A66ED9F" w14:textId="38D04A72" w:rsidR="00303A83" w:rsidRPr="00D8670C" w:rsidRDefault="00303A83" w:rsidP="00D8670C">
      <w:pPr>
        <w:shd w:val="clear" w:color="auto" w:fill="FFFFFF" w:themeFill="background1"/>
        <w:spacing w:after="0" w:line="240" w:lineRule="auto"/>
        <w:ind w:left="567" w:right="69"/>
      </w:pPr>
      <w:r w:rsidRPr="00D8670C">
        <w:rPr>
          <w:b/>
          <w:bCs/>
        </w:rPr>
        <w:t>Módulo 3 – Calidad:</w:t>
      </w:r>
      <w:r w:rsidRPr="00D8670C">
        <w:t xml:space="preserve"> Contiene toda la información relacionada con la composición, el desarrollo, la fabricación y los controles del principio activo y del producto terminado. Incluye datos sobre validación de procesos, estabilidad, especificaciones analíticas y cumplimiento con lo establecido en las farmacopeas </w:t>
      </w:r>
      <w:r w:rsidR="00376A4B" w:rsidRPr="00D8670C">
        <w:t>oficiales,</w:t>
      </w:r>
      <w:r w:rsidRPr="00D8670C">
        <w:t xml:space="preserve"> las Buenas prácticas de Manufactura y Buenas Prácticas de laboratorio, organizada en archivos individuales de acuerdo con el orden de cada uno de los respectivos numerales.</w:t>
      </w:r>
    </w:p>
    <w:p w14:paraId="6A9E953D" w14:textId="77777777" w:rsidR="00C1693D" w:rsidRPr="00D8670C" w:rsidRDefault="00C1693D" w:rsidP="00D8670C">
      <w:pPr>
        <w:shd w:val="clear" w:color="auto" w:fill="FFFFFF" w:themeFill="background1"/>
        <w:spacing w:after="0" w:line="240" w:lineRule="auto"/>
        <w:ind w:left="567" w:right="69"/>
      </w:pPr>
    </w:p>
    <w:p w14:paraId="14B70A91" w14:textId="77777777" w:rsidR="00303A83" w:rsidRPr="00D8670C" w:rsidRDefault="00303A83" w:rsidP="00D8670C">
      <w:pPr>
        <w:shd w:val="clear" w:color="auto" w:fill="FFFFFF" w:themeFill="background1"/>
        <w:spacing w:after="0" w:line="240" w:lineRule="auto"/>
        <w:ind w:left="567" w:right="69"/>
      </w:pPr>
      <w:r w:rsidRPr="00D8670C">
        <w:rPr>
          <w:b/>
          <w:bCs/>
        </w:rPr>
        <w:t>Módulo 4 – Estudios no clínicos:</w:t>
      </w:r>
      <w:r w:rsidRPr="00D8670C">
        <w:t xml:space="preserve"> Recopila los resultados de estudios farmacológicos y toxicológicos realizados en animales o modelos experimentales. Su objetivo es demostrar la seguridad preclínica del medicamento antes de su administración en humanos.</w:t>
      </w:r>
    </w:p>
    <w:p w14:paraId="311BB14B" w14:textId="77777777" w:rsidR="00C1693D" w:rsidRPr="00D8670C" w:rsidRDefault="00C1693D" w:rsidP="00D8670C">
      <w:pPr>
        <w:shd w:val="clear" w:color="auto" w:fill="FFFFFF" w:themeFill="background1"/>
        <w:spacing w:after="0" w:line="240" w:lineRule="auto"/>
        <w:ind w:left="567" w:right="69"/>
      </w:pPr>
    </w:p>
    <w:p w14:paraId="4D1D2222" w14:textId="141679E5" w:rsidR="00303A83" w:rsidRDefault="00303A83" w:rsidP="00D8670C">
      <w:pPr>
        <w:shd w:val="clear" w:color="auto" w:fill="FFFFFF" w:themeFill="background1"/>
        <w:spacing w:after="0" w:line="240" w:lineRule="auto"/>
        <w:ind w:left="567" w:right="69"/>
      </w:pPr>
      <w:r w:rsidRPr="00D8670C">
        <w:rPr>
          <w:b/>
          <w:bCs/>
        </w:rPr>
        <w:t>Módulo 5 – Estudios clínicos:</w:t>
      </w:r>
      <w:r w:rsidRPr="00D8670C">
        <w:t xml:space="preserve"> Contiene los ensayos clínicos y </w:t>
      </w:r>
      <w:r w:rsidR="0029196B" w:rsidRPr="00D8670C">
        <w:t>los datos</w:t>
      </w:r>
      <w:r w:rsidRPr="00D8670C">
        <w:t xml:space="preserve"> clínicos para el análisis del balance beneficio - riesgo del producto </w:t>
      </w:r>
      <w:r w:rsidR="0029196B" w:rsidRPr="00D8670C">
        <w:t>(eficacia</w:t>
      </w:r>
      <w:r w:rsidRPr="00D8670C">
        <w:t xml:space="preserve"> y </w:t>
      </w:r>
      <w:r w:rsidR="00D92E8A" w:rsidRPr="00D8670C">
        <w:t>seguridad)</w:t>
      </w:r>
      <w:r w:rsidRPr="00D8670C">
        <w:t xml:space="preserve"> realizados en humanos, clasificados por fases (I a III), así como estudios adicionales, como los de bioequivalencia. Este módulo es fundamental para demostrar la eficacia terapéutica y el perfil de seguridad del producto en la población objetivo. Además, describe la organización de los informes de estudios clínicos, otros datos clínicos y referencias dentro de un CTD</w:t>
      </w:r>
    </w:p>
    <w:p w14:paraId="0AD11AF8" w14:textId="77777777" w:rsidR="00E766FF" w:rsidRDefault="00E766FF" w:rsidP="00D8670C">
      <w:pPr>
        <w:shd w:val="clear" w:color="auto" w:fill="FFFFFF" w:themeFill="background1"/>
        <w:spacing w:after="0" w:line="240" w:lineRule="auto"/>
      </w:pPr>
    </w:p>
    <w:p w14:paraId="3C8BB1AA" w14:textId="77777777" w:rsidR="00E766FF" w:rsidRDefault="00E766FF" w:rsidP="00D8670C">
      <w:pPr>
        <w:shd w:val="clear" w:color="auto" w:fill="FFFFFF" w:themeFill="background1"/>
        <w:spacing w:after="0" w:line="240" w:lineRule="auto"/>
      </w:pPr>
    </w:p>
    <w:p w14:paraId="0DE6D6DB" w14:textId="77777777" w:rsidR="00E7794A" w:rsidRDefault="00E7794A" w:rsidP="00D8670C">
      <w:pPr>
        <w:shd w:val="clear" w:color="auto" w:fill="FFFFFF" w:themeFill="background1"/>
        <w:spacing w:after="0" w:line="240" w:lineRule="auto"/>
      </w:pPr>
    </w:p>
    <w:p w14:paraId="164785A6" w14:textId="5E023C23" w:rsidR="009D1FF8" w:rsidRPr="00F321AB" w:rsidRDefault="009D1FF8" w:rsidP="00C1693D">
      <w:pPr>
        <w:spacing w:after="0" w:line="240" w:lineRule="auto"/>
        <w:rPr>
          <w:b/>
          <w:bCs/>
        </w:rPr>
      </w:pPr>
      <w:r w:rsidRPr="00F321AB">
        <w:rPr>
          <w:b/>
          <w:bCs/>
        </w:rPr>
        <w:t>PRESENTACIÓN</w:t>
      </w:r>
      <w:r w:rsidR="00303A83" w:rsidRPr="00F321AB">
        <w:rPr>
          <w:b/>
          <w:bCs/>
        </w:rPr>
        <w:t xml:space="preserve"> DE LOS </w:t>
      </w:r>
      <w:r w:rsidRPr="00F321AB">
        <w:rPr>
          <w:b/>
          <w:bCs/>
        </w:rPr>
        <w:t>MÓDULOS</w:t>
      </w:r>
      <w:r w:rsidR="00303A83" w:rsidRPr="00F321AB">
        <w:rPr>
          <w:b/>
          <w:bCs/>
        </w:rPr>
        <w:t xml:space="preserve"> </w:t>
      </w:r>
    </w:p>
    <w:p w14:paraId="3BE82638" w14:textId="51CD0362" w:rsidR="00F321AB" w:rsidRDefault="009D1FF8" w:rsidP="00205915">
      <w:pPr>
        <w:spacing w:after="0" w:line="240" w:lineRule="auto"/>
      </w:pPr>
      <w:r>
        <w:t>L</w:t>
      </w:r>
      <w:r w:rsidR="00303A83">
        <w:t xml:space="preserve">a solicitud deberá </w:t>
      </w:r>
      <w:r>
        <w:t xml:space="preserve">atender todos los requerimientos de la normatividad sanitaria vigente según apliquen, correspondiendo a información específica y puntual respecto al ítem que busca </w:t>
      </w:r>
      <w:r w:rsidR="00F321AB">
        <w:t xml:space="preserve">ser atendido, </w:t>
      </w:r>
      <w:r w:rsidR="00205915" w:rsidRPr="00E766FF">
        <w:t>garantizando</w:t>
      </w:r>
      <w:r w:rsidR="00205915">
        <w:t xml:space="preserve"> su </w:t>
      </w:r>
      <w:r w:rsidR="00205915" w:rsidRPr="000C2837">
        <w:t>legibilidad, integridad, precisión y actualización.</w:t>
      </w:r>
      <w:r w:rsidR="00205915">
        <w:t xml:space="preserve"> Con la finalidad de </w:t>
      </w:r>
      <w:r>
        <w:t>susten</w:t>
      </w:r>
      <w:r w:rsidR="00F321AB">
        <w:t>tar</w:t>
      </w:r>
      <w:r>
        <w:t xml:space="preserve"> adecuadamente el requisito técnico/legal</w:t>
      </w:r>
      <w:r w:rsidR="00D65E31">
        <w:t xml:space="preserve">. </w:t>
      </w:r>
    </w:p>
    <w:p w14:paraId="3CD94533" w14:textId="77777777" w:rsidR="00E7794A" w:rsidRDefault="00E7794A" w:rsidP="00C1693D">
      <w:pPr>
        <w:spacing w:after="0" w:line="240" w:lineRule="auto"/>
      </w:pPr>
    </w:p>
    <w:p w14:paraId="1764D67E" w14:textId="242BB5BF" w:rsidR="00D65E31" w:rsidRDefault="00D65E31" w:rsidP="00C1693D">
      <w:pPr>
        <w:spacing w:after="0" w:line="240" w:lineRule="auto"/>
      </w:pPr>
      <w:r>
        <w:t xml:space="preserve">La información debe atender los </w:t>
      </w:r>
      <w:r w:rsidR="00F321AB">
        <w:t>criterios</w:t>
      </w:r>
      <w:r>
        <w:t xml:space="preserve"> </w:t>
      </w:r>
      <w:r w:rsidR="00F321AB">
        <w:t>relacionados</w:t>
      </w:r>
      <w:r>
        <w:t xml:space="preserve"> a continuación:</w:t>
      </w:r>
    </w:p>
    <w:p w14:paraId="0E6DD5B0" w14:textId="45D0F620" w:rsidR="00F321AB" w:rsidRDefault="00303A83" w:rsidP="00C1693D">
      <w:pPr>
        <w:spacing w:after="0" w:line="240" w:lineRule="auto"/>
      </w:pPr>
      <w:r>
        <w:t>1.</w:t>
      </w:r>
      <w:r w:rsidR="00F321AB">
        <w:t xml:space="preserve"> El </w:t>
      </w:r>
      <w:r w:rsidR="00205915">
        <w:t>formato de presentación “</w:t>
      </w:r>
      <w:r w:rsidR="00205915" w:rsidRPr="00205915">
        <w:rPr>
          <w:i/>
          <w:iCs/>
        </w:rPr>
        <w:t>ASS-RSA-FM2026 – Presentación de solicitud de concesión de Registros Sanitario de Medicamentos y Evaluaciones farmacológicas con fines de Medicamentos Vitales no Disponibles y Donaciones</w:t>
      </w:r>
      <w:r w:rsidR="00205915">
        <w:t>”</w:t>
      </w:r>
      <w:r w:rsidR="00F321AB">
        <w:t xml:space="preserve"> debe ser completamente diligenciado por el usuario.</w:t>
      </w:r>
    </w:p>
    <w:p w14:paraId="0711374A" w14:textId="77777777" w:rsidR="00C1693D" w:rsidRDefault="00C1693D" w:rsidP="00C1693D">
      <w:pPr>
        <w:spacing w:after="0" w:line="240" w:lineRule="auto"/>
      </w:pPr>
    </w:p>
    <w:p w14:paraId="0BAEE8B8" w14:textId="5206454B" w:rsidR="00E7794A" w:rsidRDefault="00F321AB" w:rsidP="00C1693D">
      <w:pPr>
        <w:spacing w:after="0" w:line="240" w:lineRule="auto"/>
      </w:pPr>
      <w:r>
        <w:t xml:space="preserve">2. </w:t>
      </w:r>
      <w:r w:rsidR="00E7794A">
        <w:t>Debe tener en cuenta que toda la información soporte para los módulos, debe ser organizada en archivos individuales</w:t>
      </w:r>
      <w:r w:rsidR="00D8670C">
        <w:t xml:space="preserve"> y</w:t>
      </w:r>
      <w:r w:rsidR="00E7794A">
        <w:t xml:space="preserve"> en formato PDF</w:t>
      </w:r>
      <w:r w:rsidR="00205915">
        <w:t xml:space="preserve">; de acuerdo con el </w:t>
      </w:r>
      <w:r w:rsidR="00205915" w:rsidRPr="00E766FF">
        <w:t>orden respectivos</w:t>
      </w:r>
      <w:r w:rsidR="00205915">
        <w:t xml:space="preserve"> de los</w:t>
      </w:r>
      <w:r w:rsidR="00205915" w:rsidRPr="00E766FF">
        <w:t xml:space="preserve"> numerales</w:t>
      </w:r>
      <w:r w:rsidR="00205915">
        <w:t xml:space="preserve"> y </w:t>
      </w:r>
      <w:proofErr w:type="spellStart"/>
      <w:r w:rsidR="00205915">
        <w:t>subnumerales</w:t>
      </w:r>
      <w:proofErr w:type="spellEnd"/>
      <w:r w:rsidR="00205915">
        <w:t xml:space="preserve">, </w:t>
      </w:r>
      <w:r w:rsidR="00E7794A">
        <w:t xml:space="preserve">para ser evaluada conforme a las Buenas Prácticas de Documentación y Revisión. No resulta valido la presentación de </w:t>
      </w:r>
      <w:proofErr w:type="gramStart"/>
      <w:r w:rsidR="00E7794A">
        <w:t>link</w:t>
      </w:r>
      <w:proofErr w:type="gramEnd"/>
      <w:r w:rsidR="00E7794A">
        <w:t xml:space="preserve"> o carpetas compartidas, dado que la información siempre deberá reposar en la entidad. </w:t>
      </w:r>
    </w:p>
    <w:p w14:paraId="51B9D534" w14:textId="77777777" w:rsidR="00E7794A" w:rsidRDefault="00E7794A" w:rsidP="00C1693D">
      <w:pPr>
        <w:spacing w:after="0" w:line="240" w:lineRule="auto"/>
      </w:pPr>
    </w:p>
    <w:p w14:paraId="69F27EEF" w14:textId="163F4E55" w:rsidR="002479CA" w:rsidRPr="002479CA" w:rsidRDefault="00E7794A" w:rsidP="002479CA">
      <w:pPr>
        <w:spacing w:after="0" w:line="240" w:lineRule="auto"/>
      </w:pPr>
      <w:r>
        <w:t xml:space="preserve">3. </w:t>
      </w:r>
      <w:r w:rsidR="002479CA" w:rsidRPr="002479CA">
        <w:t>Aunque no existe un límite formal, para la extensión de los resúmenes preclínicos, clínicos, módulos 4 y 5, se recomienda que no excedan los 8.000 folios</w:t>
      </w:r>
      <w:r w:rsidR="002479CA">
        <w:t>.  En el caso de los resúmenes de calidad, módulo 3 se recomienda que no excedan los 2.000 folios en el caso de Medicamentos de Síntesis Química y no exceder los 6.000 folios en el caso de Medicamentos Biológicos.</w:t>
      </w:r>
    </w:p>
    <w:p w14:paraId="193EB719" w14:textId="77777777" w:rsidR="002479CA" w:rsidRDefault="002479CA" w:rsidP="00C1693D">
      <w:pPr>
        <w:spacing w:after="0" w:line="240" w:lineRule="auto"/>
      </w:pPr>
    </w:p>
    <w:p w14:paraId="73C70CED" w14:textId="6171C6D5" w:rsidR="00C1693D" w:rsidRDefault="002479CA" w:rsidP="00C1693D">
      <w:pPr>
        <w:spacing w:after="0" w:line="240" w:lineRule="auto"/>
      </w:pPr>
      <w:r>
        <w:t xml:space="preserve">4. </w:t>
      </w:r>
      <w:r w:rsidR="00C1693D">
        <w:t xml:space="preserve">La presentación de los módulos deberá atender al tipo de solicitud que se realiza por parte del interesado. </w:t>
      </w:r>
    </w:p>
    <w:p w14:paraId="3647CB05" w14:textId="77777777" w:rsidR="00C1693D" w:rsidRDefault="00C1693D" w:rsidP="00C1693D">
      <w:pPr>
        <w:spacing w:after="0" w:line="240" w:lineRule="auto"/>
        <w:ind w:left="567" w:right="69"/>
      </w:pPr>
      <w:r>
        <w:t xml:space="preserve">A modo de ejemplo: una solicitud de Registro sanitario nuevo incluido en norma farmacológica solamente requerirá la presentación de los módulos 1,2 y 3; mientras </w:t>
      </w:r>
      <w:r>
        <w:lastRenderedPageBreak/>
        <w:t xml:space="preserve">que una solicitud de Registro Sanitario nuevo con evaluación farmacológica requerirá la presentación de los 5 módulos. Por otra parte, una modificación al registro sanitario solo requiere la presentación de las secciones que se están actualizando. </w:t>
      </w:r>
    </w:p>
    <w:p w14:paraId="7AD90CA5" w14:textId="7B446072" w:rsidR="00C1693D" w:rsidRDefault="00F321AB" w:rsidP="00C1693D">
      <w:pPr>
        <w:spacing w:after="0" w:line="240" w:lineRule="auto"/>
      </w:pPr>
      <w:r>
        <w:t xml:space="preserve"> </w:t>
      </w:r>
    </w:p>
    <w:p w14:paraId="0AB01C1A" w14:textId="202B63C4" w:rsidR="00303A83" w:rsidRDefault="002479CA" w:rsidP="00C1693D">
      <w:pPr>
        <w:spacing w:after="0" w:line="240" w:lineRule="auto"/>
      </w:pPr>
      <w:r>
        <w:t>5</w:t>
      </w:r>
      <w:r w:rsidR="00C1693D">
        <w:t xml:space="preserve">. </w:t>
      </w:r>
      <w:r w:rsidR="00303A83">
        <w:t>En la solicitud deberá presentar la información de los cinco módulos de forma independiente y en archivos separados indicando el número de folios por cada módulo</w:t>
      </w:r>
      <w:r w:rsidR="00D65E31">
        <w:t>.</w:t>
      </w:r>
    </w:p>
    <w:p w14:paraId="68EBEFF8" w14:textId="77777777" w:rsidR="00C1693D" w:rsidRPr="00C1693D" w:rsidRDefault="00C1693D" w:rsidP="00C1693D">
      <w:pPr>
        <w:spacing w:after="0" w:line="240" w:lineRule="auto"/>
        <w:rPr>
          <w:lang w:val="es-CO"/>
        </w:rPr>
      </w:pPr>
    </w:p>
    <w:p w14:paraId="2DA63F68" w14:textId="77777777" w:rsidR="00303A83" w:rsidRDefault="00303A83" w:rsidP="00C1693D">
      <w:pPr>
        <w:spacing w:after="0" w:line="240" w:lineRule="auto"/>
      </w:pPr>
    </w:p>
    <w:p w14:paraId="5DDB4E93" w14:textId="77777777" w:rsidR="00303A83" w:rsidRDefault="00303A83" w:rsidP="00C1693D">
      <w:pPr>
        <w:spacing w:after="0" w:line="240" w:lineRule="auto"/>
      </w:pPr>
    </w:p>
    <w:p w14:paraId="6FCE789E" w14:textId="77777777" w:rsidR="00303A83" w:rsidRDefault="00303A83" w:rsidP="00C1693D">
      <w:pPr>
        <w:spacing w:after="0" w:line="240" w:lineRule="auto"/>
      </w:pPr>
    </w:p>
    <w:p w14:paraId="5EF625C1" w14:textId="1EFDD0D2" w:rsidR="00303A83" w:rsidRDefault="00303A83" w:rsidP="00C1693D">
      <w:pPr>
        <w:spacing w:after="0" w:line="240" w:lineRule="auto"/>
      </w:pPr>
    </w:p>
    <w:p w14:paraId="51C3E1A7" w14:textId="30826242" w:rsidR="00836D09" w:rsidRPr="00303A83" w:rsidRDefault="00836D09" w:rsidP="00C1693D">
      <w:pPr>
        <w:spacing w:after="0" w:line="240" w:lineRule="auto"/>
        <w:ind w:left="720"/>
      </w:pPr>
    </w:p>
    <w:p w14:paraId="62B4AA51" w14:textId="77777777" w:rsidR="00836D09" w:rsidRPr="00303A83" w:rsidRDefault="00836D09" w:rsidP="00C1693D">
      <w:pPr>
        <w:spacing w:after="0" w:line="240" w:lineRule="auto"/>
        <w:ind w:left="720" w:right="-641"/>
        <w:rPr>
          <w:rFonts w:ascii="Arial" w:hAnsi="Arial" w:cs="Arial"/>
          <w:sz w:val="20"/>
          <w:szCs w:val="20"/>
        </w:rPr>
      </w:pPr>
    </w:p>
    <w:p w14:paraId="45D7C8BE" w14:textId="1D2DC144" w:rsidR="00303A83" w:rsidRPr="004617A1" w:rsidRDefault="004617A1" w:rsidP="004617A1">
      <w:pPr>
        <w:spacing w:after="0" w:line="240" w:lineRule="auto"/>
        <w:ind w:left="720" w:right="-641"/>
        <w:jc w:val="center"/>
        <w:rPr>
          <w:rFonts w:ascii="Arial" w:hAnsi="Arial" w:cs="Arial"/>
          <w:b/>
          <w:bCs/>
          <w:sz w:val="20"/>
          <w:szCs w:val="20"/>
        </w:rPr>
      </w:pPr>
      <w:r w:rsidRPr="004617A1">
        <w:rPr>
          <w:rFonts w:ascii="Arial" w:hAnsi="Arial" w:cs="Arial"/>
          <w:b/>
          <w:bCs/>
          <w:sz w:val="20"/>
          <w:szCs w:val="20"/>
        </w:rPr>
        <w:t>SANDRA MARIA MONTOYA ESCOBAR</w:t>
      </w:r>
    </w:p>
    <w:p w14:paraId="47F6DFC9" w14:textId="4450A3F0" w:rsidR="00836D09" w:rsidRPr="00303A83" w:rsidRDefault="00303A83" w:rsidP="004617A1">
      <w:pPr>
        <w:spacing w:after="0" w:line="240" w:lineRule="auto"/>
        <w:ind w:left="720" w:right="-641"/>
        <w:jc w:val="center"/>
        <w:rPr>
          <w:rFonts w:ascii="Arial" w:hAnsi="Arial" w:cs="Arial"/>
          <w:sz w:val="20"/>
          <w:szCs w:val="20"/>
        </w:rPr>
      </w:pPr>
      <w:r w:rsidRPr="00303A83">
        <w:rPr>
          <w:rFonts w:ascii="Arial" w:hAnsi="Arial" w:cs="Arial"/>
          <w:sz w:val="20"/>
          <w:szCs w:val="20"/>
        </w:rPr>
        <w:t>Director</w:t>
      </w:r>
      <w:r w:rsidR="004617A1">
        <w:rPr>
          <w:rFonts w:ascii="Arial" w:hAnsi="Arial" w:cs="Arial"/>
          <w:sz w:val="20"/>
          <w:szCs w:val="20"/>
        </w:rPr>
        <w:t xml:space="preserve"> Técnico de Medicamentos y Productos </w:t>
      </w:r>
      <w:r w:rsidR="001E086F">
        <w:rPr>
          <w:rFonts w:ascii="Arial" w:hAnsi="Arial" w:cs="Arial"/>
          <w:sz w:val="20"/>
          <w:szCs w:val="20"/>
        </w:rPr>
        <w:t>Biológicos</w:t>
      </w:r>
    </w:p>
    <w:p w14:paraId="435414A6" w14:textId="77777777" w:rsidR="00303A83" w:rsidRDefault="00303A83" w:rsidP="004617A1">
      <w:pPr>
        <w:spacing w:after="0" w:line="240" w:lineRule="auto"/>
        <w:ind w:left="720"/>
        <w:jc w:val="center"/>
        <w:rPr>
          <w:rFonts w:ascii="Arial" w:hAnsi="Arial" w:cs="Arial"/>
          <w:sz w:val="20"/>
          <w:szCs w:val="20"/>
        </w:rPr>
      </w:pPr>
    </w:p>
    <w:p w14:paraId="6AD79DE2" w14:textId="77777777" w:rsidR="00303A83" w:rsidRDefault="00303A83" w:rsidP="00C1693D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32DC242C" w14:textId="7EAEFAC4" w:rsidR="00836D09" w:rsidRPr="004617A1" w:rsidRDefault="004617A1" w:rsidP="004617A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17A1">
        <w:rPr>
          <w:rFonts w:ascii="Arial" w:hAnsi="Arial" w:cs="Arial"/>
          <w:sz w:val="16"/>
          <w:szCs w:val="16"/>
        </w:rPr>
        <w:t xml:space="preserve">Proyectó: Eleonora Celis – Profesional </w:t>
      </w:r>
      <w:r>
        <w:rPr>
          <w:rFonts w:ascii="Arial" w:hAnsi="Arial" w:cs="Arial"/>
          <w:sz w:val="16"/>
          <w:szCs w:val="16"/>
        </w:rPr>
        <w:t>especializada</w:t>
      </w:r>
    </w:p>
    <w:p w14:paraId="42646C93" w14:textId="44EFF391" w:rsidR="00836D09" w:rsidRPr="004617A1" w:rsidRDefault="00836D09" w:rsidP="004617A1">
      <w:pPr>
        <w:spacing w:after="0" w:line="240" w:lineRule="auto"/>
        <w:ind w:left="705"/>
        <w:rPr>
          <w:rFonts w:ascii="Arial" w:hAnsi="Arial" w:cs="Arial"/>
          <w:sz w:val="16"/>
          <w:szCs w:val="16"/>
        </w:rPr>
      </w:pPr>
      <w:r w:rsidRPr="004617A1">
        <w:rPr>
          <w:rFonts w:ascii="Arial" w:hAnsi="Arial" w:cs="Arial"/>
          <w:sz w:val="16"/>
          <w:szCs w:val="16"/>
        </w:rPr>
        <w:t>Rubén Dario Gómez León</w:t>
      </w:r>
      <w:r w:rsidR="004617A1" w:rsidRPr="004617A1">
        <w:rPr>
          <w:rFonts w:ascii="Arial" w:hAnsi="Arial" w:cs="Arial"/>
          <w:sz w:val="16"/>
          <w:szCs w:val="16"/>
        </w:rPr>
        <w:t xml:space="preserve"> – Coordinador Grupo de </w:t>
      </w:r>
      <w:r w:rsidR="004617A1">
        <w:rPr>
          <w:rFonts w:ascii="Arial" w:hAnsi="Arial" w:cs="Arial"/>
          <w:sz w:val="16"/>
          <w:szCs w:val="16"/>
        </w:rPr>
        <w:t>Registros Sanitarios Medicamentos Síntesis Química de Fabricación Nacional</w:t>
      </w:r>
    </w:p>
    <w:p w14:paraId="2E75A681" w14:textId="7AC0C862" w:rsidR="00344ADE" w:rsidRDefault="004617A1" w:rsidP="004617A1">
      <w:pPr>
        <w:spacing w:after="0" w:line="240" w:lineRule="auto"/>
        <w:rPr>
          <w:spacing w:val="-4"/>
          <w:sz w:val="16"/>
          <w:szCs w:val="16"/>
          <w:lang w:val="pt-PT"/>
        </w:rPr>
      </w:pPr>
      <w:r w:rsidRPr="004617A1">
        <w:rPr>
          <w:spacing w:val="-4"/>
          <w:sz w:val="16"/>
          <w:szCs w:val="16"/>
          <w:lang w:val="pt-PT"/>
        </w:rPr>
        <w:t xml:space="preserve">Revisó: </w:t>
      </w:r>
      <w:r>
        <w:rPr>
          <w:spacing w:val="-4"/>
          <w:sz w:val="16"/>
          <w:szCs w:val="16"/>
          <w:lang w:val="pt-PT"/>
        </w:rPr>
        <w:t xml:space="preserve">    Andrés</w:t>
      </w:r>
      <w:r w:rsidRPr="004617A1">
        <w:rPr>
          <w:spacing w:val="-4"/>
          <w:sz w:val="16"/>
          <w:szCs w:val="16"/>
          <w:lang w:val="pt-PT"/>
        </w:rPr>
        <w:t xml:space="preserve"> Fernando Meza Valencia – Jefe de Oficina Asesora Juridica.</w:t>
      </w:r>
    </w:p>
    <w:p w14:paraId="75A59611" w14:textId="68FBA4E5" w:rsidR="001E086F" w:rsidRDefault="00E572DE" w:rsidP="004617A1">
      <w:pPr>
        <w:spacing w:after="0" w:line="240" w:lineRule="auto"/>
        <w:rPr>
          <w:spacing w:val="-4"/>
          <w:sz w:val="16"/>
          <w:szCs w:val="16"/>
          <w:lang w:val="pt-PT"/>
        </w:rPr>
      </w:pPr>
      <w:r w:rsidRPr="004617A1">
        <w:rPr>
          <w:spacing w:val="-4"/>
          <w:sz w:val="16"/>
          <w:szCs w:val="16"/>
          <w:lang w:val="pt-PT"/>
        </w:rPr>
        <w:t>Revisó:</w:t>
      </w:r>
      <w:r>
        <w:rPr>
          <w:spacing w:val="-4"/>
          <w:sz w:val="16"/>
          <w:szCs w:val="16"/>
          <w:lang w:val="pt-PT"/>
        </w:rPr>
        <w:tab/>
        <w:t>Danaida Sandoval. Profesional Especializado</w:t>
      </w:r>
    </w:p>
    <w:p w14:paraId="435ECA32" w14:textId="77777777" w:rsidR="001E086F" w:rsidRDefault="001E086F" w:rsidP="004617A1">
      <w:pPr>
        <w:spacing w:after="0" w:line="240" w:lineRule="auto"/>
        <w:rPr>
          <w:spacing w:val="-4"/>
          <w:sz w:val="16"/>
          <w:szCs w:val="16"/>
          <w:lang w:val="pt-PT"/>
        </w:rPr>
      </w:pPr>
    </w:p>
    <w:p w14:paraId="0C299462" w14:textId="77777777" w:rsidR="001E086F" w:rsidRDefault="001E086F" w:rsidP="004617A1">
      <w:pPr>
        <w:spacing w:after="0" w:line="240" w:lineRule="auto"/>
        <w:rPr>
          <w:spacing w:val="-4"/>
          <w:sz w:val="16"/>
          <w:szCs w:val="16"/>
          <w:lang w:val="pt-PT"/>
        </w:rPr>
      </w:pPr>
    </w:p>
    <w:p w14:paraId="23362310" w14:textId="4FA52996" w:rsidR="001E086F" w:rsidRPr="001E086F" w:rsidRDefault="001E086F" w:rsidP="001E086F">
      <w:pPr>
        <w:spacing w:after="0" w:line="240" w:lineRule="auto"/>
        <w:rPr>
          <w:spacing w:val="-4"/>
          <w:sz w:val="16"/>
          <w:szCs w:val="16"/>
          <w:lang w:val="es-CO"/>
        </w:rPr>
      </w:pPr>
      <w:r>
        <w:rPr>
          <w:spacing w:val="-4"/>
          <w:sz w:val="16"/>
          <w:szCs w:val="16"/>
          <w:lang w:val="es-CO"/>
        </w:rPr>
        <w:t>A</w:t>
      </w:r>
      <w:r w:rsidRPr="001E086F">
        <w:rPr>
          <w:spacing w:val="-4"/>
          <w:sz w:val="16"/>
          <w:szCs w:val="16"/>
          <w:lang w:val="es-CO"/>
        </w:rPr>
        <w:t>nexo técnico</w:t>
      </w:r>
      <w:r>
        <w:rPr>
          <w:spacing w:val="-4"/>
          <w:sz w:val="16"/>
          <w:szCs w:val="16"/>
          <w:lang w:val="es-CO"/>
        </w:rPr>
        <w:t>:</w:t>
      </w:r>
      <w:r w:rsidRPr="001E086F">
        <w:rPr>
          <w:spacing w:val="-4"/>
          <w:sz w:val="16"/>
          <w:szCs w:val="16"/>
          <w:lang w:val="es-CO"/>
        </w:rPr>
        <w:t xml:space="preserve"> </w:t>
      </w:r>
      <w:r w:rsidRPr="001E086F">
        <w:rPr>
          <w:b/>
          <w:spacing w:val="-4"/>
          <w:sz w:val="16"/>
          <w:szCs w:val="16"/>
        </w:rPr>
        <w:t>DESCRIPCIÓN DE LA ESTRUCTURA DEL DOCUMENTO TÉCNICO COMÚN (CTD)</w:t>
      </w:r>
    </w:p>
    <w:p w14:paraId="32F69566" w14:textId="77777777" w:rsidR="001E086F" w:rsidRPr="001E086F" w:rsidRDefault="001E086F" w:rsidP="004617A1">
      <w:pPr>
        <w:spacing w:after="0" w:line="240" w:lineRule="auto"/>
        <w:rPr>
          <w:spacing w:val="-4"/>
          <w:sz w:val="16"/>
          <w:szCs w:val="16"/>
          <w:lang w:val="es-CO"/>
        </w:rPr>
      </w:pPr>
    </w:p>
    <w:sectPr w:rsidR="001E086F" w:rsidRPr="001E086F">
      <w:headerReference w:type="default" r:id="rId8"/>
      <w:footerReference w:type="default" r:id="rId9"/>
      <w:type w:val="continuous"/>
      <w:pgSz w:w="12240" w:h="15840"/>
      <w:pgMar w:top="400" w:right="180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5E68" w14:textId="77777777" w:rsidR="0086461C" w:rsidRDefault="0086461C" w:rsidP="004A7609">
      <w:r>
        <w:separator/>
      </w:r>
    </w:p>
  </w:endnote>
  <w:endnote w:type="continuationSeparator" w:id="0">
    <w:p w14:paraId="422AE690" w14:textId="77777777" w:rsidR="0086461C" w:rsidRDefault="0086461C" w:rsidP="004A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C405" w14:textId="6E95F542" w:rsidR="00614C76" w:rsidRDefault="00614C76" w:rsidP="004A7609">
    <w:pPr>
      <w:pStyle w:val="Piedepgina"/>
    </w:pPr>
    <w:r>
      <w:rPr>
        <w:noProof/>
      </w:rPr>
      <w:drawing>
        <wp:anchor distT="0" distB="0" distL="0" distR="0" simplePos="0" relativeHeight="251661312" behindDoc="0" locked="0" layoutInCell="1" allowOverlap="1" wp14:anchorId="4A72889E" wp14:editId="43927E9C">
          <wp:simplePos x="0" y="0"/>
          <wp:positionH relativeFrom="margin">
            <wp:align>left</wp:align>
          </wp:positionH>
          <wp:positionV relativeFrom="page">
            <wp:posOffset>8917940</wp:posOffset>
          </wp:positionV>
          <wp:extent cx="6456154" cy="843355"/>
          <wp:effectExtent l="0" t="0" r="1905" b="0"/>
          <wp:wrapNone/>
          <wp:docPr id="1045964897" name="Image 2" descr="Interfaz de usuario gráfica, Text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964897" name="Image 2" descr="Interfaz de usuario gráfica, Text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6154" cy="843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C55D5" w14:textId="77777777" w:rsidR="00614C76" w:rsidRDefault="00614C76" w:rsidP="004A76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A360D" w14:textId="77777777" w:rsidR="0086461C" w:rsidRDefault="0086461C" w:rsidP="004A7609">
      <w:r>
        <w:separator/>
      </w:r>
    </w:p>
  </w:footnote>
  <w:footnote w:type="continuationSeparator" w:id="0">
    <w:p w14:paraId="6BD9A08A" w14:textId="77777777" w:rsidR="0086461C" w:rsidRDefault="0086461C" w:rsidP="004A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7022" w14:textId="65A62C5A" w:rsidR="00614C76" w:rsidRDefault="00614C76" w:rsidP="004A7609">
    <w:pPr>
      <w:pStyle w:val="Encabezado"/>
    </w:pPr>
    <w:r>
      <w:rPr>
        <w:noProof/>
      </w:rPr>
      <w:drawing>
        <wp:anchor distT="0" distB="0" distL="0" distR="0" simplePos="0" relativeHeight="251659264" behindDoc="0" locked="0" layoutInCell="1" allowOverlap="1" wp14:anchorId="71344FDC" wp14:editId="5ABB67AD">
          <wp:simplePos x="0" y="0"/>
          <wp:positionH relativeFrom="page">
            <wp:posOffset>266700</wp:posOffset>
          </wp:positionH>
          <wp:positionV relativeFrom="page">
            <wp:posOffset>180975</wp:posOffset>
          </wp:positionV>
          <wp:extent cx="7259667" cy="779712"/>
          <wp:effectExtent l="0" t="0" r="0" b="190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9667" cy="779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D8A974" w14:textId="77777777" w:rsidR="00614C76" w:rsidRPr="00614C76" w:rsidRDefault="00614C76" w:rsidP="004A7609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3DF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2353"/>
    <w:multiLevelType w:val="hybridMultilevel"/>
    <w:tmpl w:val="A12EF692"/>
    <w:lvl w:ilvl="0" w:tplc="FFFFFFFF">
      <w:start w:val="1"/>
      <w:numFmt w:val="lowerRoman"/>
      <w:lvlText w:val="%1."/>
      <w:lvlJc w:val="righ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27759"/>
    <w:multiLevelType w:val="hybridMultilevel"/>
    <w:tmpl w:val="BC905A24"/>
    <w:lvl w:ilvl="0" w:tplc="324C0C18">
      <w:start w:val="1"/>
      <w:numFmt w:val="lowerLetter"/>
      <w:lvlText w:val="%1."/>
      <w:lvlJc w:val="left"/>
      <w:pPr>
        <w:ind w:left="1287" w:hanging="360"/>
      </w:pPr>
    </w:lvl>
    <w:lvl w:ilvl="1" w:tplc="6FB29CB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F16FDC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B4970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F4931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34CD66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B7EF29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3D2C92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47C6CF5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AF0743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843CA"/>
    <w:multiLevelType w:val="hybridMultilevel"/>
    <w:tmpl w:val="FFFFFFFF"/>
    <w:lvl w:ilvl="0" w:tplc="4852E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C8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1CB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C4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2A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267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6E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85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4E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B7B03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74325"/>
    <w:multiLevelType w:val="hybridMultilevel"/>
    <w:tmpl w:val="801E60E8"/>
    <w:lvl w:ilvl="0" w:tplc="C6F403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19604E4">
      <w:start w:val="1"/>
      <w:numFmt w:val="lowerLetter"/>
      <w:lvlText w:val="%2."/>
      <w:lvlJc w:val="left"/>
      <w:pPr>
        <w:ind w:left="1440" w:hanging="360"/>
      </w:pPr>
    </w:lvl>
    <w:lvl w:ilvl="2" w:tplc="1834F012">
      <w:start w:val="1"/>
      <w:numFmt w:val="lowerRoman"/>
      <w:lvlText w:val="%3."/>
      <w:lvlJc w:val="right"/>
      <w:pPr>
        <w:ind w:left="2160" w:hanging="180"/>
      </w:pPr>
    </w:lvl>
    <w:lvl w:ilvl="3" w:tplc="240A001B">
      <w:start w:val="1"/>
      <w:numFmt w:val="lowerRoman"/>
      <w:lvlText w:val="%4."/>
      <w:lvlJc w:val="right"/>
      <w:pPr>
        <w:ind w:left="360" w:hanging="360"/>
      </w:pPr>
    </w:lvl>
    <w:lvl w:ilvl="4" w:tplc="30FC7F54">
      <w:start w:val="1"/>
      <w:numFmt w:val="lowerLetter"/>
      <w:lvlText w:val="%5."/>
      <w:lvlJc w:val="left"/>
      <w:pPr>
        <w:ind w:left="3600" w:hanging="360"/>
      </w:pPr>
    </w:lvl>
    <w:lvl w:ilvl="5" w:tplc="29D65FF2">
      <w:start w:val="1"/>
      <w:numFmt w:val="lowerRoman"/>
      <w:lvlText w:val="%6."/>
      <w:lvlJc w:val="right"/>
      <w:pPr>
        <w:ind w:left="4320" w:hanging="180"/>
      </w:pPr>
    </w:lvl>
    <w:lvl w:ilvl="6" w:tplc="4784120E">
      <w:start w:val="1"/>
      <w:numFmt w:val="decimal"/>
      <w:lvlText w:val="%7."/>
      <w:lvlJc w:val="left"/>
      <w:pPr>
        <w:ind w:left="5040" w:hanging="360"/>
      </w:pPr>
    </w:lvl>
    <w:lvl w:ilvl="7" w:tplc="ECB2E976">
      <w:start w:val="1"/>
      <w:numFmt w:val="lowerLetter"/>
      <w:lvlText w:val="%8."/>
      <w:lvlJc w:val="left"/>
      <w:pPr>
        <w:ind w:left="5760" w:hanging="360"/>
      </w:pPr>
    </w:lvl>
    <w:lvl w:ilvl="8" w:tplc="E9A4DF6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B2E95"/>
    <w:multiLevelType w:val="hybridMultilevel"/>
    <w:tmpl w:val="451E22F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614E837E">
      <w:start w:val="1"/>
      <w:numFmt w:val="lowerLetter"/>
      <w:lvlText w:val="%2."/>
      <w:lvlJc w:val="left"/>
      <w:pPr>
        <w:ind w:left="1440" w:hanging="360"/>
      </w:pPr>
    </w:lvl>
    <w:lvl w:ilvl="2" w:tplc="F1D287AC">
      <w:start w:val="1"/>
      <w:numFmt w:val="lowerRoman"/>
      <w:lvlText w:val="%3."/>
      <w:lvlJc w:val="right"/>
      <w:pPr>
        <w:ind w:left="2160" w:hanging="180"/>
      </w:pPr>
    </w:lvl>
    <w:lvl w:ilvl="3" w:tplc="7832A936">
      <w:start w:val="1"/>
      <w:numFmt w:val="decimal"/>
      <w:lvlText w:val="%4."/>
      <w:lvlJc w:val="left"/>
      <w:pPr>
        <w:ind w:left="2880" w:hanging="360"/>
      </w:pPr>
    </w:lvl>
    <w:lvl w:ilvl="4" w:tplc="1492645E">
      <w:start w:val="1"/>
      <w:numFmt w:val="lowerLetter"/>
      <w:lvlText w:val="%5."/>
      <w:lvlJc w:val="left"/>
      <w:pPr>
        <w:ind w:left="3600" w:hanging="360"/>
      </w:pPr>
    </w:lvl>
    <w:lvl w:ilvl="5" w:tplc="050CFF2C">
      <w:start w:val="1"/>
      <w:numFmt w:val="lowerRoman"/>
      <w:lvlText w:val="%6."/>
      <w:lvlJc w:val="right"/>
      <w:pPr>
        <w:ind w:left="4320" w:hanging="180"/>
      </w:pPr>
    </w:lvl>
    <w:lvl w:ilvl="6" w:tplc="EAE613AE">
      <w:start w:val="1"/>
      <w:numFmt w:val="decimal"/>
      <w:lvlText w:val="%7."/>
      <w:lvlJc w:val="left"/>
      <w:pPr>
        <w:ind w:left="5040" w:hanging="360"/>
      </w:pPr>
    </w:lvl>
    <w:lvl w:ilvl="7" w:tplc="423C7DD4">
      <w:start w:val="1"/>
      <w:numFmt w:val="lowerLetter"/>
      <w:lvlText w:val="%8."/>
      <w:lvlJc w:val="left"/>
      <w:pPr>
        <w:ind w:left="5760" w:hanging="360"/>
      </w:pPr>
    </w:lvl>
    <w:lvl w:ilvl="8" w:tplc="9490C72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74C53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CB0B2F"/>
    <w:multiLevelType w:val="hybridMultilevel"/>
    <w:tmpl w:val="531CB0B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A6125"/>
    <w:multiLevelType w:val="hybridMultilevel"/>
    <w:tmpl w:val="ABA0A0F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B606AF0C">
      <w:start w:val="1"/>
      <w:numFmt w:val="lowerLetter"/>
      <w:lvlText w:val="%2."/>
      <w:lvlJc w:val="left"/>
      <w:pPr>
        <w:ind w:left="1440" w:hanging="360"/>
      </w:pPr>
    </w:lvl>
    <w:lvl w:ilvl="2" w:tplc="E788C8BE">
      <w:start w:val="1"/>
      <w:numFmt w:val="lowerRoman"/>
      <w:lvlText w:val="%3."/>
      <w:lvlJc w:val="right"/>
      <w:pPr>
        <w:ind w:left="2160" w:hanging="180"/>
      </w:pPr>
    </w:lvl>
    <w:lvl w:ilvl="3" w:tplc="C6843B6E">
      <w:start w:val="1"/>
      <w:numFmt w:val="decimal"/>
      <w:lvlText w:val="%4."/>
      <w:lvlJc w:val="left"/>
      <w:pPr>
        <w:ind w:left="2880" w:hanging="360"/>
      </w:pPr>
    </w:lvl>
    <w:lvl w:ilvl="4" w:tplc="7460F69A">
      <w:start w:val="1"/>
      <w:numFmt w:val="lowerLetter"/>
      <w:lvlText w:val="%5."/>
      <w:lvlJc w:val="left"/>
      <w:pPr>
        <w:ind w:left="3600" w:hanging="360"/>
      </w:pPr>
    </w:lvl>
    <w:lvl w:ilvl="5" w:tplc="1F2420B6">
      <w:start w:val="1"/>
      <w:numFmt w:val="lowerRoman"/>
      <w:lvlText w:val="%6."/>
      <w:lvlJc w:val="right"/>
      <w:pPr>
        <w:ind w:left="4320" w:hanging="180"/>
      </w:pPr>
    </w:lvl>
    <w:lvl w:ilvl="6" w:tplc="6C4C0E1E">
      <w:start w:val="1"/>
      <w:numFmt w:val="decimal"/>
      <w:lvlText w:val="%7."/>
      <w:lvlJc w:val="left"/>
      <w:pPr>
        <w:ind w:left="5040" w:hanging="360"/>
      </w:pPr>
    </w:lvl>
    <w:lvl w:ilvl="7" w:tplc="190404E6">
      <w:start w:val="1"/>
      <w:numFmt w:val="lowerLetter"/>
      <w:lvlText w:val="%8."/>
      <w:lvlJc w:val="left"/>
      <w:pPr>
        <w:ind w:left="5760" w:hanging="360"/>
      </w:pPr>
    </w:lvl>
    <w:lvl w:ilvl="8" w:tplc="6C243C3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61964"/>
    <w:multiLevelType w:val="hybridMultilevel"/>
    <w:tmpl w:val="22265F70"/>
    <w:lvl w:ilvl="0" w:tplc="FFFFFFFF">
      <w:start w:val="1"/>
      <w:numFmt w:val="lowerLetter"/>
      <w:lvlText w:val="%1."/>
      <w:lvlJc w:val="left"/>
      <w:pPr>
        <w:ind w:left="360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8E7307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52540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CA4EAA"/>
    <w:multiLevelType w:val="hybridMultilevel"/>
    <w:tmpl w:val="ABA0A0F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DC067F"/>
    <w:multiLevelType w:val="hybridMultilevel"/>
    <w:tmpl w:val="78F00122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481332"/>
    <w:multiLevelType w:val="hybridMultilevel"/>
    <w:tmpl w:val="22265F70"/>
    <w:lvl w:ilvl="0" w:tplc="240A0019">
      <w:start w:val="1"/>
      <w:numFmt w:val="lowerLetter"/>
      <w:lvlText w:val="%1."/>
      <w:lvlJc w:val="left"/>
      <w:pPr>
        <w:ind w:left="1080" w:hanging="360"/>
      </w:pPr>
    </w:lvl>
    <w:lvl w:ilvl="1" w:tplc="D3EEEFD2">
      <w:start w:val="1"/>
      <w:numFmt w:val="lowerLetter"/>
      <w:lvlText w:val="%2."/>
      <w:lvlJc w:val="left"/>
      <w:pPr>
        <w:ind w:left="1800" w:hanging="360"/>
      </w:pPr>
    </w:lvl>
    <w:lvl w:ilvl="2" w:tplc="13784F78">
      <w:start w:val="1"/>
      <w:numFmt w:val="lowerRoman"/>
      <w:lvlText w:val="%3."/>
      <w:lvlJc w:val="right"/>
      <w:pPr>
        <w:ind w:left="2520" w:hanging="180"/>
      </w:pPr>
    </w:lvl>
    <w:lvl w:ilvl="3" w:tplc="2F263346">
      <w:start w:val="1"/>
      <w:numFmt w:val="decimal"/>
      <w:lvlText w:val="%4."/>
      <w:lvlJc w:val="left"/>
      <w:pPr>
        <w:ind w:left="3240" w:hanging="360"/>
      </w:pPr>
    </w:lvl>
    <w:lvl w:ilvl="4" w:tplc="860C18A0">
      <w:start w:val="1"/>
      <w:numFmt w:val="lowerLetter"/>
      <w:lvlText w:val="%5."/>
      <w:lvlJc w:val="left"/>
      <w:pPr>
        <w:ind w:left="3960" w:hanging="360"/>
      </w:pPr>
    </w:lvl>
    <w:lvl w:ilvl="5" w:tplc="2F1A5A7E">
      <w:start w:val="1"/>
      <w:numFmt w:val="lowerRoman"/>
      <w:lvlText w:val="%6."/>
      <w:lvlJc w:val="right"/>
      <w:pPr>
        <w:ind w:left="4680" w:hanging="180"/>
      </w:pPr>
    </w:lvl>
    <w:lvl w:ilvl="6" w:tplc="2B48D4CC">
      <w:start w:val="1"/>
      <w:numFmt w:val="decimal"/>
      <w:lvlText w:val="%7."/>
      <w:lvlJc w:val="left"/>
      <w:pPr>
        <w:ind w:left="5400" w:hanging="360"/>
      </w:pPr>
    </w:lvl>
    <w:lvl w:ilvl="7" w:tplc="31C4A228">
      <w:start w:val="1"/>
      <w:numFmt w:val="lowerLetter"/>
      <w:lvlText w:val="%8."/>
      <w:lvlJc w:val="left"/>
      <w:pPr>
        <w:ind w:left="6120" w:hanging="360"/>
      </w:pPr>
    </w:lvl>
    <w:lvl w:ilvl="8" w:tplc="754C7A1C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A10FBF"/>
    <w:multiLevelType w:val="hybridMultilevel"/>
    <w:tmpl w:val="78F00122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BF6365"/>
    <w:multiLevelType w:val="multilevel"/>
    <w:tmpl w:val="2DCA2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AF68342"/>
    <w:multiLevelType w:val="hybridMultilevel"/>
    <w:tmpl w:val="FFFFFFFF"/>
    <w:lvl w:ilvl="0" w:tplc="186C6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CF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6EA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A4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22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ED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47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8B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48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A6314E"/>
    <w:multiLevelType w:val="hybridMultilevel"/>
    <w:tmpl w:val="22265F70"/>
    <w:lvl w:ilvl="0" w:tplc="FFFFFFFF">
      <w:start w:val="1"/>
      <w:numFmt w:val="lowerLetter"/>
      <w:lvlText w:val="%1."/>
      <w:lvlJc w:val="left"/>
      <w:pPr>
        <w:ind w:left="360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CAE7D59"/>
    <w:multiLevelType w:val="hybridMultilevel"/>
    <w:tmpl w:val="EB9C629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5E3D18"/>
    <w:multiLevelType w:val="hybridMultilevel"/>
    <w:tmpl w:val="451E22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7C297F"/>
    <w:multiLevelType w:val="hybridMultilevel"/>
    <w:tmpl w:val="49EC59FC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186B5D"/>
    <w:multiLevelType w:val="hybridMultilevel"/>
    <w:tmpl w:val="ABA0A0F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F47772"/>
    <w:multiLevelType w:val="hybridMultilevel"/>
    <w:tmpl w:val="78F00122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373C28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4544F2"/>
    <w:multiLevelType w:val="hybridMultilevel"/>
    <w:tmpl w:val="A12EF692"/>
    <w:lvl w:ilvl="0" w:tplc="FFFFFFFF">
      <w:start w:val="1"/>
      <w:numFmt w:val="lowerRoman"/>
      <w:lvlText w:val="%1."/>
      <w:lvlJc w:val="righ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5E547F"/>
    <w:multiLevelType w:val="hybridMultilevel"/>
    <w:tmpl w:val="FD10EAE8"/>
    <w:lvl w:ilvl="0" w:tplc="BF4C58A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9020B5FA">
      <w:start w:val="1"/>
      <w:numFmt w:val="lowerLetter"/>
      <w:lvlText w:val="%2."/>
      <w:lvlJc w:val="left"/>
      <w:pPr>
        <w:ind w:left="1440" w:hanging="360"/>
      </w:pPr>
    </w:lvl>
    <w:lvl w:ilvl="2" w:tplc="C88C4A4A">
      <w:start w:val="1"/>
      <w:numFmt w:val="lowerRoman"/>
      <w:lvlText w:val="%3."/>
      <w:lvlJc w:val="right"/>
      <w:pPr>
        <w:ind w:left="2160" w:hanging="180"/>
      </w:pPr>
    </w:lvl>
    <w:lvl w:ilvl="3" w:tplc="56B4BE84">
      <w:start w:val="1"/>
      <w:numFmt w:val="decimal"/>
      <w:lvlText w:val="%4."/>
      <w:lvlJc w:val="left"/>
      <w:pPr>
        <w:ind w:left="2880" w:hanging="360"/>
      </w:pPr>
    </w:lvl>
    <w:lvl w:ilvl="4" w:tplc="7D42CD04">
      <w:start w:val="1"/>
      <w:numFmt w:val="lowerLetter"/>
      <w:lvlText w:val="%5."/>
      <w:lvlJc w:val="left"/>
      <w:pPr>
        <w:ind w:left="3600" w:hanging="360"/>
      </w:pPr>
    </w:lvl>
    <w:lvl w:ilvl="5" w:tplc="B0BE17E8">
      <w:start w:val="1"/>
      <w:numFmt w:val="lowerRoman"/>
      <w:lvlText w:val="%6."/>
      <w:lvlJc w:val="right"/>
      <w:pPr>
        <w:ind w:left="4320" w:hanging="180"/>
      </w:pPr>
    </w:lvl>
    <w:lvl w:ilvl="6" w:tplc="6A443F86">
      <w:start w:val="1"/>
      <w:numFmt w:val="decimal"/>
      <w:lvlText w:val="%7."/>
      <w:lvlJc w:val="left"/>
      <w:pPr>
        <w:ind w:left="5040" w:hanging="360"/>
      </w:pPr>
    </w:lvl>
    <w:lvl w:ilvl="7" w:tplc="805E0C14">
      <w:start w:val="1"/>
      <w:numFmt w:val="lowerLetter"/>
      <w:lvlText w:val="%8."/>
      <w:lvlJc w:val="left"/>
      <w:pPr>
        <w:ind w:left="5760" w:hanging="360"/>
      </w:pPr>
    </w:lvl>
    <w:lvl w:ilvl="8" w:tplc="B2641E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FF3497"/>
    <w:multiLevelType w:val="hybridMultilevel"/>
    <w:tmpl w:val="778C9B3A"/>
    <w:lvl w:ilvl="0" w:tplc="240A0015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Roman"/>
      <w:lvlText w:val="%4."/>
      <w:lvlJc w:val="righ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5269E2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756024"/>
    <w:multiLevelType w:val="hybridMultilevel"/>
    <w:tmpl w:val="5532F22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AB6928"/>
    <w:multiLevelType w:val="hybridMultilevel"/>
    <w:tmpl w:val="C0843EE8"/>
    <w:lvl w:ilvl="0" w:tplc="13784F78">
      <w:start w:val="1"/>
      <w:numFmt w:val="low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F1B68D9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EA0FBB"/>
    <w:multiLevelType w:val="hybridMultilevel"/>
    <w:tmpl w:val="ABA0A0F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30567B"/>
    <w:multiLevelType w:val="hybridMultilevel"/>
    <w:tmpl w:val="4B58E396"/>
    <w:lvl w:ilvl="0" w:tplc="FFFFFFFF">
      <w:start w:val="1"/>
      <w:numFmt w:val="lowerRoman"/>
      <w:lvlText w:val="%1."/>
      <w:lvlJc w:val="righ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38B1194A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A95740"/>
    <w:multiLevelType w:val="hybridMultilevel"/>
    <w:tmpl w:val="ABA0A0F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6F756E"/>
    <w:multiLevelType w:val="hybridMultilevel"/>
    <w:tmpl w:val="451E22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D33DAE"/>
    <w:multiLevelType w:val="hybridMultilevel"/>
    <w:tmpl w:val="A12EF692"/>
    <w:lvl w:ilvl="0" w:tplc="57ACDD06">
      <w:start w:val="1"/>
      <w:numFmt w:val="lowerRoman"/>
      <w:lvlText w:val="%1."/>
      <w:lvlJc w:val="right"/>
      <w:pPr>
        <w:ind w:left="720" w:hanging="360"/>
      </w:pPr>
      <w:rPr>
        <w:sz w:val="20"/>
        <w:szCs w:val="20"/>
      </w:rPr>
    </w:lvl>
    <w:lvl w:ilvl="1" w:tplc="08E8FA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EC0BAC"/>
    <w:multiLevelType w:val="hybridMultilevel"/>
    <w:tmpl w:val="00424444"/>
    <w:lvl w:ilvl="0" w:tplc="30AA441E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1D640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0897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60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EBB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4BB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C5C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2C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697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4D0C15"/>
    <w:multiLevelType w:val="hybridMultilevel"/>
    <w:tmpl w:val="ABA0A0F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537A66"/>
    <w:multiLevelType w:val="hybridMultilevel"/>
    <w:tmpl w:val="451E22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D156CD"/>
    <w:multiLevelType w:val="hybridMultilevel"/>
    <w:tmpl w:val="ABA0A0F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C61509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F43B6D"/>
    <w:multiLevelType w:val="hybridMultilevel"/>
    <w:tmpl w:val="531CB0B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01211E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DF654A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7F54D4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887E45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BB7ED4"/>
    <w:multiLevelType w:val="hybridMultilevel"/>
    <w:tmpl w:val="F55C5862"/>
    <w:lvl w:ilvl="0" w:tplc="04B0359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C4D6CC24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208C1AD0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A9F1C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6D54874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C38A0AD0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A1C8F5A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D9C0372A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D7D47980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1" w15:restartNumberingAfterBreak="0">
    <w:nsid w:val="4F221A63"/>
    <w:multiLevelType w:val="hybridMultilevel"/>
    <w:tmpl w:val="E2EE480A"/>
    <w:lvl w:ilvl="0" w:tplc="D46CCEA8"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B8565674">
      <w:start w:val="3"/>
      <w:numFmt w:val="bullet"/>
      <w:lvlText w:val="-"/>
      <w:lvlJc w:val="left"/>
      <w:pPr>
        <w:ind w:left="2007" w:hanging="360"/>
      </w:pPr>
      <w:rPr>
        <w:rFonts w:ascii="Arial" w:hAnsi="Arial" w:hint="default"/>
      </w:rPr>
    </w:lvl>
    <w:lvl w:ilvl="2" w:tplc="3A8EA4C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E4E86B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947E0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9EE8AB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480183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808B3E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CAEAFAF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12F4732"/>
    <w:multiLevelType w:val="hybridMultilevel"/>
    <w:tmpl w:val="78F00122"/>
    <w:lvl w:ilvl="0" w:tplc="240A0019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A39C5"/>
    <w:multiLevelType w:val="hybridMultilevel"/>
    <w:tmpl w:val="4B58E396"/>
    <w:lvl w:ilvl="0" w:tplc="FFFFFFFF">
      <w:start w:val="1"/>
      <w:numFmt w:val="lowerRoman"/>
      <w:lvlText w:val="%1."/>
      <w:lvlJc w:val="righ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4" w15:restartNumberingAfterBreak="0">
    <w:nsid w:val="54C72FF9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890D6D"/>
    <w:multiLevelType w:val="hybridMultilevel"/>
    <w:tmpl w:val="ABA0A0F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AF762C"/>
    <w:multiLevelType w:val="hybridMultilevel"/>
    <w:tmpl w:val="FFFFFFFF"/>
    <w:lvl w:ilvl="0" w:tplc="DBEA5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4B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85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CB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27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2A3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E2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26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42D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7C13FEC"/>
    <w:multiLevelType w:val="multilevel"/>
    <w:tmpl w:val="C074B8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58AB4E80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FAACD1"/>
    <w:multiLevelType w:val="hybridMultilevel"/>
    <w:tmpl w:val="65BEC60E"/>
    <w:lvl w:ilvl="0" w:tplc="AF086E62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45F8C92E">
      <w:start w:val="1"/>
      <w:numFmt w:val="lowerLetter"/>
      <w:lvlText w:val="%2."/>
      <w:lvlJc w:val="left"/>
      <w:pPr>
        <w:ind w:left="1440" w:hanging="360"/>
      </w:pPr>
    </w:lvl>
    <w:lvl w:ilvl="2" w:tplc="A46C6A24">
      <w:start w:val="1"/>
      <w:numFmt w:val="lowerRoman"/>
      <w:lvlText w:val="%3."/>
      <w:lvlJc w:val="right"/>
      <w:pPr>
        <w:ind w:left="2160" w:hanging="180"/>
      </w:pPr>
    </w:lvl>
    <w:lvl w:ilvl="3" w:tplc="4F7CAB02">
      <w:start w:val="1"/>
      <w:numFmt w:val="decimal"/>
      <w:lvlText w:val="%4."/>
      <w:lvlJc w:val="left"/>
      <w:pPr>
        <w:ind w:left="2880" w:hanging="360"/>
      </w:pPr>
    </w:lvl>
    <w:lvl w:ilvl="4" w:tplc="052A62B4">
      <w:start w:val="1"/>
      <w:numFmt w:val="lowerLetter"/>
      <w:lvlText w:val="%5."/>
      <w:lvlJc w:val="left"/>
      <w:pPr>
        <w:ind w:left="3600" w:hanging="360"/>
      </w:pPr>
    </w:lvl>
    <w:lvl w:ilvl="5" w:tplc="304411C6">
      <w:start w:val="1"/>
      <w:numFmt w:val="lowerRoman"/>
      <w:lvlText w:val="%6."/>
      <w:lvlJc w:val="right"/>
      <w:pPr>
        <w:ind w:left="4320" w:hanging="180"/>
      </w:pPr>
    </w:lvl>
    <w:lvl w:ilvl="6" w:tplc="4B14C6C8">
      <w:start w:val="1"/>
      <w:numFmt w:val="decimal"/>
      <w:lvlText w:val="%7."/>
      <w:lvlJc w:val="left"/>
      <w:pPr>
        <w:ind w:left="5040" w:hanging="360"/>
      </w:pPr>
    </w:lvl>
    <w:lvl w:ilvl="7" w:tplc="90824342">
      <w:start w:val="1"/>
      <w:numFmt w:val="lowerLetter"/>
      <w:lvlText w:val="%8."/>
      <w:lvlJc w:val="left"/>
      <w:pPr>
        <w:ind w:left="5760" w:hanging="360"/>
      </w:pPr>
    </w:lvl>
    <w:lvl w:ilvl="8" w:tplc="86CCA24C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842BC5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786760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B85DC5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3972D4"/>
    <w:multiLevelType w:val="hybridMultilevel"/>
    <w:tmpl w:val="0A6400E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243D47"/>
    <w:multiLevelType w:val="hybridMultilevel"/>
    <w:tmpl w:val="E1EA605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</w:rPr>
    </w:lvl>
    <w:lvl w:ilvl="1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9415E"/>
    <w:multiLevelType w:val="hybridMultilevel"/>
    <w:tmpl w:val="5532F22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6957F1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E3037C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D727F7"/>
    <w:multiLevelType w:val="hybridMultilevel"/>
    <w:tmpl w:val="451E22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0A3FDA"/>
    <w:multiLevelType w:val="hybridMultilevel"/>
    <w:tmpl w:val="78F00122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BA21F8"/>
    <w:multiLevelType w:val="hybridMultilevel"/>
    <w:tmpl w:val="2012CD06"/>
    <w:lvl w:ilvl="0" w:tplc="AF3AEA96">
      <w:start w:val="1"/>
      <w:numFmt w:val="lowerLetter"/>
      <w:lvlText w:val="%1."/>
      <w:lvlJc w:val="left"/>
      <w:pPr>
        <w:ind w:left="720" w:hanging="360"/>
      </w:pPr>
    </w:lvl>
    <w:lvl w:ilvl="1" w:tplc="25C6A3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58F5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66C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2C9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92D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68F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031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A93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0A2214"/>
    <w:multiLevelType w:val="hybridMultilevel"/>
    <w:tmpl w:val="5532F22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3784F78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F3226F8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9E0724"/>
    <w:multiLevelType w:val="hybridMultilevel"/>
    <w:tmpl w:val="22C09174"/>
    <w:lvl w:ilvl="0" w:tplc="9DD8CD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DC2C91"/>
    <w:multiLevelType w:val="hybridMultilevel"/>
    <w:tmpl w:val="22265F7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8388CD7"/>
    <w:multiLevelType w:val="hybridMultilevel"/>
    <w:tmpl w:val="8C68D8FE"/>
    <w:lvl w:ilvl="0" w:tplc="9F3C4462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228F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07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4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84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AF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2C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48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ECC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93B8F7E"/>
    <w:multiLevelType w:val="hybridMultilevel"/>
    <w:tmpl w:val="BC5A7E78"/>
    <w:lvl w:ilvl="0" w:tplc="4E4C3736">
      <w:start w:val="1"/>
      <w:numFmt w:val="upperRoman"/>
      <w:lvlText w:val="%1."/>
      <w:lvlJc w:val="righ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2880" w:hanging="360"/>
      </w:pPr>
    </w:lvl>
    <w:lvl w:ilvl="2" w:tplc="AADC6A88">
      <w:start w:val="1"/>
      <w:numFmt w:val="lowerRoman"/>
      <w:lvlText w:val="%3."/>
      <w:lvlJc w:val="right"/>
      <w:pPr>
        <w:ind w:left="2160" w:hanging="180"/>
      </w:pPr>
    </w:lvl>
    <w:lvl w:ilvl="3" w:tplc="4B9881A2">
      <w:start w:val="1"/>
      <w:numFmt w:val="decimal"/>
      <w:lvlText w:val="%4."/>
      <w:lvlJc w:val="left"/>
      <w:pPr>
        <w:ind w:left="2880" w:hanging="360"/>
      </w:pPr>
    </w:lvl>
    <w:lvl w:ilvl="4" w:tplc="AC3C0E5E">
      <w:start w:val="1"/>
      <w:numFmt w:val="lowerLetter"/>
      <w:lvlText w:val="%5."/>
      <w:lvlJc w:val="left"/>
      <w:pPr>
        <w:ind w:left="3600" w:hanging="360"/>
      </w:pPr>
    </w:lvl>
    <w:lvl w:ilvl="5" w:tplc="833C352E">
      <w:start w:val="1"/>
      <w:numFmt w:val="lowerRoman"/>
      <w:lvlText w:val="%6."/>
      <w:lvlJc w:val="right"/>
      <w:pPr>
        <w:ind w:left="4320" w:hanging="180"/>
      </w:pPr>
    </w:lvl>
    <w:lvl w:ilvl="6" w:tplc="A4480A94">
      <w:start w:val="1"/>
      <w:numFmt w:val="decimal"/>
      <w:lvlText w:val="%7."/>
      <w:lvlJc w:val="left"/>
      <w:pPr>
        <w:ind w:left="5040" w:hanging="360"/>
      </w:pPr>
    </w:lvl>
    <w:lvl w:ilvl="7" w:tplc="188E6EB6">
      <w:start w:val="1"/>
      <w:numFmt w:val="lowerLetter"/>
      <w:lvlText w:val="%8."/>
      <w:lvlJc w:val="left"/>
      <w:pPr>
        <w:ind w:left="5760" w:hanging="360"/>
      </w:pPr>
    </w:lvl>
    <w:lvl w:ilvl="8" w:tplc="C876E3E0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0900E9"/>
    <w:multiLevelType w:val="multilevel"/>
    <w:tmpl w:val="135C14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7D8B0C4D"/>
    <w:multiLevelType w:val="hybridMultilevel"/>
    <w:tmpl w:val="4B58E396"/>
    <w:lvl w:ilvl="0" w:tplc="240A001B">
      <w:start w:val="1"/>
      <w:numFmt w:val="lowerRoman"/>
      <w:lvlText w:val="%1."/>
      <w:lvlJc w:val="right"/>
      <w:pPr>
        <w:ind w:left="1260" w:hanging="360"/>
      </w:pPr>
    </w:lvl>
    <w:lvl w:ilvl="1" w:tplc="240A0019" w:tentative="1">
      <w:start w:val="1"/>
      <w:numFmt w:val="lowerLetter"/>
      <w:lvlText w:val="%2."/>
      <w:lvlJc w:val="left"/>
      <w:pPr>
        <w:ind w:left="1980" w:hanging="360"/>
      </w:pPr>
    </w:lvl>
    <w:lvl w:ilvl="2" w:tplc="240A001B" w:tentative="1">
      <w:start w:val="1"/>
      <w:numFmt w:val="lowerRoman"/>
      <w:lvlText w:val="%3."/>
      <w:lvlJc w:val="right"/>
      <w:pPr>
        <w:ind w:left="2700" w:hanging="180"/>
      </w:pPr>
    </w:lvl>
    <w:lvl w:ilvl="3" w:tplc="240A000F" w:tentative="1">
      <w:start w:val="1"/>
      <w:numFmt w:val="decimal"/>
      <w:lvlText w:val="%4."/>
      <w:lvlJc w:val="left"/>
      <w:pPr>
        <w:ind w:left="3420" w:hanging="360"/>
      </w:pPr>
    </w:lvl>
    <w:lvl w:ilvl="4" w:tplc="240A0019" w:tentative="1">
      <w:start w:val="1"/>
      <w:numFmt w:val="lowerLetter"/>
      <w:lvlText w:val="%5."/>
      <w:lvlJc w:val="left"/>
      <w:pPr>
        <w:ind w:left="4140" w:hanging="360"/>
      </w:pPr>
    </w:lvl>
    <w:lvl w:ilvl="5" w:tplc="240A001B" w:tentative="1">
      <w:start w:val="1"/>
      <w:numFmt w:val="lowerRoman"/>
      <w:lvlText w:val="%6."/>
      <w:lvlJc w:val="right"/>
      <w:pPr>
        <w:ind w:left="4860" w:hanging="180"/>
      </w:pPr>
    </w:lvl>
    <w:lvl w:ilvl="6" w:tplc="240A000F" w:tentative="1">
      <w:start w:val="1"/>
      <w:numFmt w:val="decimal"/>
      <w:lvlText w:val="%7."/>
      <w:lvlJc w:val="left"/>
      <w:pPr>
        <w:ind w:left="5580" w:hanging="360"/>
      </w:pPr>
    </w:lvl>
    <w:lvl w:ilvl="7" w:tplc="240A0019" w:tentative="1">
      <w:start w:val="1"/>
      <w:numFmt w:val="lowerLetter"/>
      <w:lvlText w:val="%8."/>
      <w:lvlJc w:val="left"/>
      <w:pPr>
        <w:ind w:left="6300" w:hanging="360"/>
      </w:pPr>
    </w:lvl>
    <w:lvl w:ilvl="8" w:tplc="24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9" w15:restartNumberingAfterBreak="0">
    <w:nsid w:val="7E1E1F46"/>
    <w:multiLevelType w:val="hybridMultilevel"/>
    <w:tmpl w:val="464C4BB8"/>
    <w:lvl w:ilvl="0" w:tplc="310ADC76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FE556C2"/>
    <w:multiLevelType w:val="hybridMultilevel"/>
    <w:tmpl w:val="464C4BB8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213330">
    <w:abstractNumId w:val="51"/>
  </w:num>
  <w:num w:numId="2" w16cid:durableId="1812013485">
    <w:abstractNumId w:val="18"/>
  </w:num>
  <w:num w:numId="3" w16cid:durableId="825123271">
    <w:abstractNumId w:val="9"/>
  </w:num>
  <w:num w:numId="4" w16cid:durableId="74907953">
    <w:abstractNumId w:val="50"/>
  </w:num>
  <w:num w:numId="5" w16cid:durableId="1283537964">
    <w:abstractNumId w:val="10"/>
  </w:num>
  <w:num w:numId="6" w16cid:durableId="1720930430">
    <w:abstractNumId w:val="16"/>
  </w:num>
  <w:num w:numId="7" w16cid:durableId="1069310681">
    <w:abstractNumId w:val="7"/>
  </w:num>
  <w:num w:numId="8" w16cid:durableId="197277475">
    <w:abstractNumId w:val="76"/>
  </w:num>
  <w:num w:numId="9" w16cid:durableId="210117697">
    <w:abstractNumId w:val="4"/>
  </w:num>
  <w:num w:numId="10" w16cid:durableId="99692387">
    <w:abstractNumId w:val="19"/>
  </w:num>
  <w:num w:numId="11" w16cid:durableId="1819035151">
    <w:abstractNumId w:val="56"/>
  </w:num>
  <w:num w:numId="12" w16cid:durableId="366612855">
    <w:abstractNumId w:val="75"/>
  </w:num>
  <w:num w:numId="13" w16cid:durableId="1030453785">
    <w:abstractNumId w:val="6"/>
  </w:num>
  <w:num w:numId="14" w16cid:durableId="405953261">
    <w:abstractNumId w:val="70"/>
  </w:num>
  <w:num w:numId="15" w16cid:durableId="1024330231">
    <w:abstractNumId w:val="57"/>
  </w:num>
  <w:num w:numId="16" w16cid:durableId="1046486183">
    <w:abstractNumId w:val="40"/>
  </w:num>
  <w:num w:numId="17" w16cid:durableId="1432122855">
    <w:abstractNumId w:val="59"/>
  </w:num>
  <w:num w:numId="18" w16cid:durableId="1341354710">
    <w:abstractNumId w:val="29"/>
  </w:num>
  <w:num w:numId="19" w16cid:durableId="1842772203">
    <w:abstractNumId w:val="73"/>
  </w:num>
  <w:num w:numId="20" w16cid:durableId="72048771">
    <w:abstractNumId w:val="52"/>
  </w:num>
  <w:num w:numId="21" w16cid:durableId="28260168">
    <w:abstractNumId w:val="79"/>
  </w:num>
  <w:num w:numId="22" w16cid:durableId="367222424">
    <w:abstractNumId w:val="39"/>
  </w:num>
  <w:num w:numId="23" w16cid:durableId="286544559">
    <w:abstractNumId w:val="61"/>
  </w:num>
  <w:num w:numId="24" w16cid:durableId="1972242150">
    <w:abstractNumId w:val="66"/>
  </w:num>
  <w:num w:numId="25" w16cid:durableId="1034622230">
    <w:abstractNumId w:val="13"/>
  </w:num>
  <w:num w:numId="26" w16cid:durableId="1148013650">
    <w:abstractNumId w:val="8"/>
  </w:num>
  <w:num w:numId="27" w16cid:durableId="1763989013">
    <w:abstractNumId w:val="49"/>
  </w:num>
  <w:num w:numId="28" w16cid:durableId="188955974">
    <w:abstractNumId w:val="21"/>
  </w:num>
  <w:num w:numId="29" w16cid:durableId="1320111277">
    <w:abstractNumId w:val="67"/>
  </w:num>
  <w:num w:numId="30" w16cid:durableId="31927512">
    <w:abstractNumId w:val="37"/>
  </w:num>
  <w:num w:numId="31" w16cid:durableId="1164779030">
    <w:abstractNumId w:val="23"/>
  </w:num>
  <w:num w:numId="32" w16cid:durableId="520583710">
    <w:abstractNumId w:val="32"/>
  </w:num>
  <w:num w:numId="33" w16cid:durableId="149173939">
    <w:abstractNumId w:val="64"/>
  </w:num>
  <w:num w:numId="34" w16cid:durableId="1308047387">
    <w:abstractNumId w:val="27"/>
  </w:num>
  <w:num w:numId="35" w16cid:durableId="1383216381">
    <w:abstractNumId w:val="1"/>
  </w:num>
  <w:num w:numId="36" w16cid:durableId="315572934">
    <w:abstractNumId w:val="0"/>
  </w:num>
  <w:num w:numId="37" w16cid:durableId="173081668">
    <w:abstractNumId w:val="22"/>
  </w:num>
  <w:num w:numId="38" w16cid:durableId="1487479347">
    <w:abstractNumId w:val="38"/>
  </w:num>
  <w:num w:numId="39" w16cid:durableId="1225995451">
    <w:abstractNumId w:val="55"/>
  </w:num>
  <w:num w:numId="40" w16cid:durableId="858390975">
    <w:abstractNumId w:val="46"/>
  </w:num>
  <w:num w:numId="41" w16cid:durableId="1430076485">
    <w:abstractNumId w:val="36"/>
  </w:num>
  <w:num w:numId="42" w16cid:durableId="1417556806">
    <w:abstractNumId w:val="60"/>
  </w:num>
  <w:num w:numId="43" w16cid:durableId="1905990414">
    <w:abstractNumId w:val="5"/>
  </w:num>
  <w:num w:numId="44" w16cid:durableId="1910379355">
    <w:abstractNumId w:val="74"/>
  </w:num>
  <w:num w:numId="45" w16cid:durableId="522061398">
    <w:abstractNumId w:val="24"/>
  </w:num>
  <w:num w:numId="46" w16cid:durableId="1361317051">
    <w:abstractNumId w:val="28"/>
  </w:num>
  <w:num w:numId="47" w16cid:durableId="1458990399">
    <w:abstractNumId w:val="15"/>
  </w:num>
  <w:num w:numId="48" w16cid:durableId="1404374623">
    <w:abstractNumId w:val="11"/>
  </w:num>
  <w:num w:numId="49" w16cid:durableId="1160073167">
    <w:abstractNumId w:val="17"/>
  </w:num>
  <w:num w:numId="50" w16cid:durableId="2033875990">
    <w:abstractNumId w:val="42"/>
  </w:num>
  <w:num w:numId="51" w16cid:durableId="1988624698">
    <w:abstractNumId w:val="68"/>
  </w:num>
  <w:num w:numId="52" w16cid:durableId="1370492447">
    <w:abstractNumId w:val="43"/>
  </w:num>
  <w:num w:numId="53" w16cid:durableId="853959663">
    <w:abstractNumId w:val="25"/>
  </w:num>
  <w:num w:numId="54" w16cid:durableId="918560219">
    <w:abstractNumId w:val="44"/>
  </w:num>
  <w:num w:numId="55" w16cid:durableId="906113718">
    <w:abstractNumId w:val="12"/>
  </w:num>
  <w:num w:numId="56" w16cid:durableId="1096707368">
    <w:abstractNumId w:val="3"/>
  </w:num>
  <w:num w:numId="57" w16cid:durableId="1281641622">
    <w:abstractNumId w:val="58"/>
  </w:num>
  <w:num w:numId="58" w16cid:durableId="569928177">
    <w:abstractNumId w:val="47"/>
  </w:num>
  <w:num w:numId="59" w16cid:durableId="826284553">
    <w:abstractNumId w:val="54"/>
  </w:num>
  <w:num w:numId="60" w16cid:durableId="470756892">
    <w:abstractNumId w:val="80"/>
  </w:num>
  <w:num w:numId="61" w16cid:durableId="834682299">
    <w:abstractNumId w:val="72"/>
  </w:num>
  <w:num w:numId="62" w16cid:durableId="1447700832">
    <w:abstractNumId w:val="30"/>
  </w:num>
  <w:num w:numId="63" w16cid:durableId="604846159">
    <w:abstractNumId w:val="14"/>
  </w:num>
  <w:num w:numId="64" w16cid:durableId="839583291">
    <w:abstractNumId w:val="34"/>
  </w:num>
  <w:num w:numId="65" w16cid:durableId="370492954">
    <w:abstractNumId w:val="71"/>
  </w:num>
  <w:num w:numId="66" w16cid:durableId="98532481">
    <w:abstractNumId w:val="31"/>
  </w:num>
  <w:num w:numId="67" w16cid:durableId="19548340">
    <w:abstractNumId w:val="77"/>
  </w:num>
  <w:num w:numId="68" w16cid:durableId="312299790">
    <w:abstractNumId w:val="45"/>
  </w:num>
  <w:num w:numId="69" w16cid:durableId="1557935790">
    <w:abstractNumId w:val="2"/>
  </w:num>
  <w:num w:numId="70" w16cid:durableId="4134674">
    <w:abstractNumId w:val="63"/>
  </w:num>
  <w:num w:numId="71" w16cid:durableId="522522384">
    <w:abstractNumId w:val="78"/>
  </w:num>
  <w:num w:numId="72" w16cid:durableId="2067678488">
    <w:abstractNumId w:val="35"/>
  </w:num>
  <w:num w:numId="73" w16cid:durableId="2022509722">
    <w:abstractNumId w:val="53"/>
  </w:num>
  <w:num w:numId="74" w16cid:durableId="1436710204">
    <w:abstractNumId w:val="69"/>
  </w:num>
  <w:num w:numId="75" w16cid:durableId="474949526">
    <w:abstractNumId w:val="33"/>
  </w:num>
  <w:num w:numId="76" w16cid:durableId="2023895062">
    <w:abstractNumId w:val="26"/>
  </w:num>
  <w:num w:numId="77" w16cid:durableId="600919302">
    <w:abstractNumId w:val="48"/>
  </w:num>
  <w:num w:numId="78" w16cid:durableId="671566680">
    <w:abstractNumId w:val="62"/>
  </w:num>
  <w:num w:numId="79" w16cid:durableId="856234535">
    <w:abstractNumId w:val="20"/>
  </w:num>
  <w:num w:numId="80" w16cid:durableId="619840581">
    <w:abstractNumId w:val="41"/>
  </w:num>
  <w:num w:numId="81" w16cid:durableId="1801612553">
    <w:abstractNumId w:val="6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AB"/>
    <w:rsid w:val="000141A0"/>
    <w:rsid w:val="0002715D"/>
    <w:rsid w:val="000C2837"/>
    <w:rsid w:val="00130AEE"/>
    <w:rsid w:val="001641EF"/>
    <w:rsid w:val="00183014"/>
    <w:rsid w:val="001A4EEE"/>
    <w:rsid w:val="001B6CF3"/>
    <w:rsid w:val="001D687C"/>
    <w:rsid w:val="001E086F"/>
    <w:rsid w:val="00205915"/>
    <w:rsid w:val="00230383"/>
    <w:rsid w:val="0023488E"/>
    <w:rsid w:val="0024227F"/>
    <w:rsid w:val="002479CA"/>
    <w:rsid w:val="002672C9"/>
    <w:rsid w:val="0029196B"/>
    <w:rsid w:val="002D220E"/>
    <w:rsid w:val="00303A83"/>
    <w:rsid w:val="00344ADE"/>
    <w:rsid w:val="00376A4B"/>
    <w:rsid w:val="003D2E73"/>
    <w:rsid w:val="003F49CA"/>
    <w:rsid w:val="00401791"/>
    <w:rsid w:val="004617A1"/>
    <w:rsid w:val="004A7609"/>
    <w:rsid w:val="0050296F"/>
    <w:rsid w:val="00507CB9"/>
    <w:rsid w:val="005716CB"/>
    <w:rsid w:val="0057268D"/>
    <w:rsid w:val="00590098"/>
    <w:rsid w:val="005C3E5D"/>
    <w:rsid w:val="005D07A5"/>
    <w:rsid w:val="005E7880"/>
    <w:rsid w:val="005F1BC3"/>
    <w:rsid w:val="00614C76"/>
    <w:rsid w:val="0065051A"/>
    <w:rsid w:val="006760E6"/>
    <w:rsid w:val="006B4F2E"/>
    <w:rsid w:val="00754744"/>
    <w:rsid w:val="0079233B"/>
    <w:rsid w:val="007C7759"/>
    <w:rsid w:val="00836D09"/>
    <w:rsid w:val="00861CCE"/>
    <w:rsid w:val="0086461C"/>
    <w:rsid w:val="008C46AD"/>
    <w:rsid w:val="008E1D75"/>
    <w:rsid w:val="009115AC"/>
    <w:rsid w:val="00947B66"/>
    <w:rsid w:val="00952CE9"/>
    <w:rsid w:val="0096070E"/>
    <w:rsid w:val="0097078E"/>
    <w:rsid w:val="009B1E8D"/>
    <w:rsid w:val="009C0B1B"/>
    <w:rsid w:val="009D1FF8"/>
    <w:rsid w:val="00A025FD"/>
    <w:rsid w:val="00A35A6C"/>
    <w:rsid w:val="00AA35C1"/>
    <w:rsid w:val="00AE1D96"/>
    <w:rsid w:val="00B861BC"/>
    <w:rsid w:val="00BF2B9A"/>
    <w:rsid w:val="00C00ED9"/>
    <w:rsid w:val="00C1693D"/>
    <w:rsid w:val="00C523E5"/>
    <w:rsid w:val="00C52724"/>
    <w:rsid w:val="00C86122"/>
    <w:rsid w:val="00CA1206"/>
    <w:rsid w:val="00D65E31"/>
    <w:rsid w:val="00D8670C"/>
    <w:rsid w:val="00D92E8A"/>
    <w:rsid w:val="00DA1DAF"/>
    <w:rsid w:val="00DC3BF1"/>
    <w:rsid w:val="00E00CAB"/>
    <w:rsid w:val="00E44950"/>
    <w:rsid w:val="00E572DE"/>
    <w:rsid w:val="00E60494"/>
    <w:rsid w:val="00E766FF"/>
    <w:rsid w:val="00E7794A"/>
    <w:rsid w:val="00F321AB"/>
    <w:rsid w:val="00F52E6C"/>
    <w:rsid w:val="00F8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37C4"/>
  <w15:docId w15:val="{B5EB0F0C-D09D-4E38-8B0A-3D2DA65A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8A"/>
    <w:pPr>
      <w:ind w:right="-639"/>
      <w:jc w:val="both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qFormat/>
    <w:pPr>
      <w:ind w:left="262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link w:val="Ttulo2Car"/>
    <w:unhideWhenUsed/>
    <w:qFormat/>
    <w:pPr>
      <w:ind w:left="262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861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1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687C"/>
    <w:pPr>
      <w:keepNext/>
      <w:keepLines/>
      <w:widowControl/>
      <w:autoSpaceDE/>
      <w:autoSpaceDN/>
      <w:spacing w:before="80" w:after="40" w:line="240" w:lineRule="auto"/>
      <w:ind w:right="0"/>
      <w:jc w:val="left"/>
      <w:outlineLvl w:val="4"/>
    </w:pPr>
    <w:rPr>
      <w:rFonts w:ascii="Times New Roman" w:eastAsiaTheme="majorEastAsia" w:hAnsi="Times New Roman" w:cstheme="majorBidi"/>
      <w:color w:val="0F4761" w:themeColor="accent1" w:themeShade="BF"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687C"/>
    <w:pPr>
      <w:keepNext/>
      <w:keepLines/>
      <w:widowControl/>
      <w:autoSpaceDE/>
      <w:autoSpaceDN/>
      <w:spacing w:before="40" w:after="0" w:line="240" w:lineRule="auto"/>
      <w:ind w:right="0"/>
      <w:jc w:val="left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687C"/>
    <w:pPr>
      <w:keepNext/>
      <w:keepLines/>
      <w:widowControl/>
      <w:autoSpaceDE/>
      <w:autoSpaceDN/>
      <w:spacing w:before="40" w:after="0" w:line="240" w:lineRule="auto"/>
      <w:ind w:right="0"/>
      <w:jc w:val="left"/>
      <w:outlineLvl w:val="6"/>
    </w:pPr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1D687C"/>
    <w:pPr>
      <w:keepNext/>
      <w:keepLines/>
      <w:widowControl/>
      <w:autoSpaceDE/>
      <w:autoSpaceDN/>
      <w:spacing w:after="0" w:line="240" w:lineRule="auto"/>
      <w:ind w:right="0"/>
      <w:jc w:val="left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687C"/>
    <w:pPr>
      <w:keepNext/>
      <w:keepLines/>
      <w:widowControl/>
      <w:autoSpaceDE/>
      <w:autoSpaceDN/>
      <w:spacing w:after="0" w:line="240" w:lineRule="auto"/>
      <w:ind w:right="0"/>
      <w:jc w:val="left"/>
      <w:outlineLvl w:val="8"/>
    </w:pPr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nhideWhenUsed/>
    <w:rsid w:val="00507CB9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nhideWhenUsed/>
    <w:rsid w:val="00614C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14C7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qFormat/>
    <w:rsid w:val="00614C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C76"/>
    <w:rPr>
      <w:rFonts w:ascii="Arial MT" w:eastAsia="Arial MT" w:hAnsi="Arial MT" w:cs="Arial MT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B861BC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1BC"/>
    <w:rPr>
      <w:rFonts w:asciiTheme="majorHAnsi" w:eastAsiaTheme="majorEastAsia" w:hAnsiTheme="majorHAnsi" w:cstheme="majorBidi"/>
      <w:i/>
      <w:iCs/>
      <w:color w:val="0F4761" w:themeColor="accent1" w:themeShade="BF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861BC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687C"/>
    <w:rPr>
      <w:rFonts w:ascii="Times New Roman" w:eastAsiaTheme="majorEastAsia" w:hAnsi="Times New Roman" w:cstheme="majorBidi"/>
      <w:color w:val="0F4761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687C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687C"/>
    <w:rPr>
      <w:rFonts w:ascii="Times New Roman" w:eastAsiaTheme="majorEastAsia" w:hAnsi="Times New Roman" w:cstheme="majorBidi"/>
      <w:color w:val="595959" w:themeColor="text1" w:themeTint="A6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1D687C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687C"/>
    <w:rPr>
      <w:rFonts w:ascii="Times New Roman" w:eastAsiaTheme="majorEastAsia" w:hAnsi="Times New Roman" w:cstheme="majorBidi"/>
      <w:color w:val="272727" w:themeColor="text1" w:themeTint="D8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1D687C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rsid w:val="001D687C"/>
    <w:rPr>
      <w:rFonts w:ascii="Arial MT" w:eastAsia="Arial MT" w:hAnsi="Arial MT" w:cs="Arial MT"/>
      <w:sz w:val="20"/>
      <w:szCs w:val="20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1D687C"/>
    <w:pPr>
      <w:widowControl/>
      <w:autoSpaceDE/>
      <w:autoSpaceDN/>
      <w:spacing w:after="80" w:line="240" w:lineRule="auto"/>
      <w:ind w:righ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1D687C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1D687C"/>
    <w:pPr>
      <w:widowControl/>
      <w:numPr>
        <w:ilvl w:val="1"/>
      </w:numPr>
      <w:autoSpaceDE/>
      <w:autoSpaceDN/>
      <w:spacing w:after="0" w:line="240" w:lineRule="auto"/>
      <w:ind w:right="0"/>
      <w:jc w:val="left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1D687C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es-ES"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1D687C"/>
    <w:pPr>
      <w:widowControl/>
      <w:autoSpaceDE/>
      <w:autoSpaceDN/>
      <w:spacing w:before="160" w:after="0" w:line="240" w:lineRule="auto"/>
      <w:ind w:right="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es-ES"/>
    </w:rPr>
  </w:style>
  <w:style w:type="character" w:customStyle="1" w:styleId="CitaCar">
    <w:name w:val="Cita Car"/>
    <w:basedOn w:val="Fuentedeprrafopredeter"/>
    <w:link w:val="Cita"/>
    <w:uiPriority w:val="29"/>
    <w:rsid w:val="001D687C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s-ES" w:eastAsia="es-ES"/>
    </w:rPr>
  </w:style>
  <w:style w:type="character" w:styleId="nfasisintenso">
    <w:name w:val="Intense Emphasis"/>
    <w:basedOn w:val="Fuentedeprrafopredeter"/>
    <w:uiPriority w:val="21"/>
    <w:qFormat/>
    <w:rsid w:val="001D68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687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0F4761" w:themeColor="accent1" w:themeShade="BF"/>
      <w:sz w:val="24"/>
      <w:szCs w:val="24"/>
      <w:lang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687C"/>
    <w:rPr>
      <w:rFonts w:ascii="Times New Roman" w:eastAsia="Times New Roman" w:hAnsi="Times New Roman" w:cs="Times New Roman"/>
      <w:i/>
      <w:iCs/>
      <w:color w:val="0F4761" w:themeColor="accent1" w:themeShade="BF"/>
      <w:sz w:val="24"/>
      <w:szCs w:val="24"/>
      <w:lang w:val="es-ES" w:eastAsia="es-ES"/>
    </w:rPr>
  </w:style>
  <w:style w:type="character" w:styleId="Referenciaintensa">
    <w:name w:val="Intense Reference"/>
    <w:basedOn w:val="Fuentedeprrafopredeter"/>
    <w:uiPriority w:val="32"/>
    <w:qFormat/>
    <w:rsid w:val="001D687C"/>
    <w:rPr>
      <w:b/>
      <w:bCs/>
      <w:smallCaps/>
      <w:color w:val="0F4761" w:themeColor="accent1" w:themeShade="BF"/>
      <w:spacing w:val="5"/>
    </w:rPr>
  </w:style>
  <w:style w:type="character" w:customStyle="1" w:styleId="TextoindependienteCar">
    <w:name w:val="Texto independiente Car"/>
    <w:basedOn w:val="Fuentedeprrafopredeter"/>
    <w:link w:val="Textoindependiente"/>
    <w:rsid w:val="001D687C"/>
    <w:rPr>
      <w:rFonts w:ascii="Arial MT" w:eastAsia="Arial MT" w:hAnsi="Arial MT" w:cs="Arial MT"/>
      <w:sz w:val="20"/>
      <w:szCs w:val="20"/>
      <w:lang w:val="es-ES"/>
    </w:rPr>
  </w:style>
  <w:style w:type="character" w:styleId="nfasis">
    <w:name w:val="Emphasis"/>
    <w:uiPriority w:val="20"/>
    <w:qFormat/>
    <w:rsid w:val="001D687C"/>
    <w:rPr>
      <w:rFonts w:ascii="Arial" w:hAnsi="Arial"/>
      <w:i/>
      <w:iCs/>
      <w:color w:val="3B9AD7"/>
      <w:sz w:val="20"/>
      <w:bdr w:val="none" w:sz="0" w:space="0" w:color="auto"/>
      <w:shd w:val="clear" w:color="auto" w:fill="auto"/>
    </w:rPr>
  </w:style>
  <w:style w:type="character" w:styleId="Hipervnculovisitado">
    <w:name w:val="FollowedHyperlink"/>
    <w:uiPriority w:val="99"/>
    <w:semiHidden/>
    <w:unhideWhenUsed/>
    <w:rsid w:val="001D687C"/>
    <w:rPr>
      <w:color w:val="954F72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87C"/>
    <w:pPr>
      <w:widowControl/>
      <w:autoSpaceDE/>
      <w:autoSpaceDN/>
      <w:spacing w:after="0" w:line="240" w:lineRule="auto"/>
      <w:ind w:right="0"/>
      <w:jc w:val="left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87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D687C"/>
    <w:pPr>
      <w:widowControl/>
      <w:autoSpaceDE/>
      <w:autoSpaceDN/>
      <w:spacing w:after="0" w:line="240" w:lineRule="auto"/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D687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1D687C"/>
    <w:pPr>
      <w:widowControl/>
      <w:autoSpaceDE/>
      <w:autoSpaceDN/>
      <w:spacing w:line="240" w:lineRule="auto"/>
      <w:ind w:right="0"/>
      <w:jc w:val="left"/>
    </w:pPr>
    <w:rPr>
      <w:rFonts w:ascii="Calibri" w:eastAsia="Calibri" w:hAnsi="Calibri" w:cs="Times New Roman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D687C"/>
    <w:rPr>
      <w:rFonts w:ascii="Calibri" w:eastAsia="Calibri" w:hAnsi="Calibri" w:cs="Times New Roman"/>
      <w:sz w:val="20"/>
      <w:szCs w:val="20"/>
      <w:lang w:val="es-CO"/>
    </w:rPr>
  </w:style>
  <w:style w:type="paragraph" w:customStyle="1" w:styleId="Default">
    <w:name w:val="Default"/>
    <w:rsid w:val="001D687C"/>
    <w:pPr>
      <w:widowControl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CO" w:eastAsia="es-CO"/>
    </w:rPr>
  </w:style>
  <w:style w:type="character" w:styleId="Refdenotaalpie">
    <w:name w:val="footnote reference"/>
    <w:uiPriority w:val="99"/>
    <w:semiHidden/>
    <w:unhideWhenUsed/>
    <w:rsid w:val="001D687C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1D687C"/>
    <w:rPr>
      <w:sz w:val="16"/>
      <w:szCs w:val="16"/>
    </w:rPr>
  </w:style>
  <w:style w:type="character" w:styleId="Refdenotaalfinal">
    <w:name w:val="endnote reference"/>
    <w:uiPriority w:val="99"/>
    <w:semiHidden/>
    <w:unhideWhenUsed/>
    <w:rsid w:val="001D687C"/>
    <w:rPr>
      <w:vertAlign w:val="superscript"/>
    </w:rPr>
  </w:style>
  <w:style w:type="character" w:customStyle="1" w:styleId="normaltextrun">
    <w:name w:val="normaltextrun"/>
    <w:basedOn w:val="Fuentedeprrafopredeter"/>
    <w:rsid w:val="001D687C"/>
  </w:style>
  <w:style w:type="character" w:customStyle="1" w:styleId="cf01">
    <w:name w:val="cf01"/>
    <w:rsid w:val="001D687C"/>
    <w:rPr>
      <w:rFonts w:ascii="Segoe UI" w:hAnsi="Segoe UI" w:cs="Segoe UI" w:hint="default"/>
      <w:sz w:val="18"/>
      <w:szCs w:val="18"/>
    </w:rPr>
  </w:style>
  <w:style w:type="paragraph" w:styleId="Sinespaciado">
    <w:name w:val="No Spacing"/>
    <w:link w:val="SinespaciadoCar"/>
    <w:uiPriority w:val="1"/>
    <w:qFormat/>
    <w:rsid w:val="001D687C"/>
    <w:pPr>
      <w:widowControl/>
      <w:autoSpaceDE/>
      <w:autoSpaceDN/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687C"/>
    <w:pPr>
      <w:spacing w:after="0"/>
    </w:pPr>
    <w:rPr>
      <w:rFonts w:ascii="Times New Roman" w:eastAsia="Times New Roman" w:hAnsi="Times New Roman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687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1D687C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Arial" w:eastAsia="Times New Roman" w:hAnsi="Arial" w:cs="Times New Roman"/>
      <w:sz w:val="20"/>
      <w:szCs w:val="24"/>
      <w:lang w:val="es-CO" w:eastAsia="es-CO"/>
    </w:rPr>
  </w:style>
  <w:style w:type="table" w:styleId="Tablaconcuadrculaclara">
    <w:name w:val="Grid Table Light"/>
    <w:basedOn w:val="Tablanormal"/>
    <w:uiPriority w:val="40"/>
    <w:rsid w:val="001D687C"/>
    <w:pPr>
      <w:widowControl/>
      <w:autoSpaceDE/>
      <w:autoSpaceDN/>
      <w:spacing w:after="0" w:line="240" w:lineRule="auto"/>
    </w:pPr>
    <w:rPr>
      <w:rFonts w:ascii="Calibri" w:eastAsia="Calibri" w:hAnsi="Calibri" w:cs="Times New Roman"/>
      <w:lang w:val="es-CO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n">
    <w:name w:val="Revision"/>
    <w:hidden/>
    <w:uiPriority w:val="99"/>
    <w:semiHidden/>
    <w:rsid w:val="001D687C"/>
    <w:pPr>
      <w:widowControl/>
      <w:autoSpaceDE/>
      <w:autoSpaceDN/>
      <w:spacing w:after="0" w:line="240" w:lineRule="auto"/>
    </w:pPr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1D68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1D687C"/>
  </w:style>
  <w:style w:type="paragraph" w:customStyle="1" w:styleId="paragraph">
    <w:name w:val="paragraph"/>
    <w:basedOn w:val="Normal"/>
    <w:rsid w:val="001D687C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w Cen MT Condensed Extra Bold" w:eastAsia="Times New Roman" w:hAnsi="Tw Cen MT Condensed Extra Bold" w:cs="Times New Roman"/>
      <w:sz w:val="20"/>
      <w:szCs w:val="24"/>
      <w:lang w:val="es-CO" w:eastAsia="es-CO"/>
    </w:rPr>
  </w:style>
  <w:style w:type="character" w:styleId="Fuerte">
    <w:name w:val="Strong"/>
    <w:uiPriority w:val="22"/>
    <w:qFormat/>
    <w:rsid w:val="001D687C"/>
    <w:rPr>
      <w:b/>
      <w:bCs/>
    </w:rPr>
  </w:style>
  <w:style w:type="character" w:customStyle="1" w:styleId="SinespaciadoCar">
    <w:name w:val="Sin espaciado Car"/>
    <w:link w:val="Sinespaciado"/>
    <w:uiPriority w:val="1"/>
    <w:rsid w:val="001D687C"/>
    <w:rPr>
      <w:rFonts w:ascii="Calibri" w:eastAsia="Calibri" w:hAnsi="Calibri" w:cs="Times New Roman"/>
      <w:lang w:val="es-CO"/>
    </w:rPr>
  </w:style>
  <w:style w:type="paragraph" w:styleId="Textoindependiente2">
    <w:name w:val="Body Text 2"/>
    <w:basedOn w:val="Normal"/>
    <w:link w:val="Textoindependiente2Car"/>
    <w:semiHidden/>
    <w:rsid w:val="001D687C"/>
    <w:pPr>
      <w:widowControl/>
      <w:autoSpaceDE/>
      <w:autoSpaceDN/>
      <w:spacing w:after="0" w:line="240" w:lineRule="auto"/>
      <w:ind w:right="0"/>
      <w:jc w:val="center"/>
    </w:pPr>
    <w:rPr>
      <w:rFonts w:ascii="Arial" w:eastAsia="Times New Roman" w:hAnsi="Arial" w:cs="Arial"/>
      <w:sz w:val="18"/>
      <w:szCs w:val="24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D687C"/>
    <w:rPr>
      <w:rFonts w:ascii="Arial" w:eastAsia="Times New Roman" w:hAnsi="Arial" w:cs="Arial"/>
      <w:sz w:val="18"/>
      <w:szCs w:val="24"/>
      <w:lang w:val="es-CO" w:eastAsia="es-ES"/>
    </w:rPr>
  </w:style>
  <w:style w:type="paragraph" w:styleId="Textoindependiente3">
    <w:name w:val="Body Text 3"/>
    <w:basedOn w:val="Normal"/>
    <w:link w:val="Textoindependiente3Car"/>
    <w:semiHidden/>
    <w:rsid w:val="001D687C"/>
    <w:pPr>
      <w:widowControl/>
      <w:autoSpaceDE/>
      <w:autoSpaceDN/>
      <w:spacing w:after="0" w:line="240" w:lineRule="auto"/>
      <w:ind w:right="0"/>
    </w:pPr>
    <w:rPr>
      <w:rFonts w:ascii="Arial" w:eastAsia="Times New Roman" w:hAnsi="Arial" w:cs="Arial"/>
      <w:sz w:val="20"/>
      <w:szCs w:val="24"/>
      <w:lang w:val="es-CO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D687C"/>
    <w:rPr>
      <w:rFonts w:ascii="Arial" w:eastAsia="Times New Roman" w:hAnsi="Arial" w:cs="Arial"/>
      <w:sz w:val="20"/>
      <w:szCs w:val="24"/>
      <w:lang w:val="es-CO" w:eastAsia="es-ES"/>
    </w:rPr>
  </w:style>
  <w:style w:type="paragraph" w:customStyle="1" w:styleId="hd">
    <w:name w:val="hd"/>
    <w:basedOn w:val="Normal"/>
    <w:rsid w:val="001D687C"/>
    <w:pPr>
      <w:widowControl/>
      <w:autoSpaceDE/>
      <w:autoSpaceDN/>
      <w:spacing w:after="60" w:line="240" w:lineRule="auto"/>
      <w:ind w:right="0"/>
      <w:jc w:val="center"/>
    </w:pPr>
    <w:rPr>
      <w:rFonts w:ascii="Century Schoolbook" w:eastAsia="Times New Roman" w:hAnsi="Century Schoolbook" w:cs="Times New Roman"/>
      <w:b/>
      <w:smallCaps/>
      <w:sz w:val="24"/>
      <w:szCs w:val="20"/>
      <w:lang w:val="en-GB"/>
    </w:rPr>
  </w:style>
  <w:style w:type="character" w:customStyle="1" w:styleId="apple-converted-space">
    <w:name w:val="apple-converted-space"/>
    <w:basedOn w:val="Fuentedeprrafopredeter"/>
    <w:rsid w:val="001D687C"/>
  </w:style>
  <w:style w:type="paragraph" w:customStyle="1" w:styleId="Prrafodelista1">
    <w:name w:val="Párrafo de lista1"/>
    <w:basedOn w:val="Normal"/>
    <w:rsid w:val="001D687C"/>
    <w:pPr>
      <w:widowControl/>
      <w:autoSpaceDE/>
      <w:autoSpaceDN/>
      <w:spacing w:after="0" w:line="240" w:lineRule="auto"/>
      <w:ind w:left="720" w:right="0"/>
      <w:jc w:val="left"/>
    </w:pPr>
    <w:rPr>
      <w:rFonts w:ascii="Cambria" w:eastAsia="MS ??" w:hAnsi="Cambria" w:cs="Times New Roman"/>
      <w:noProof/>
      <w:sz w:val="24"/>
      <w:szCs w:val="24"/>
      <w:lang w:val="es-ES_tradnl" w:eastAsia="es-ES"/>
    </w:rPr>
  </w:style>
  <w:style w:type="paragraph" w:customStyle="1" w:styleId="Prrafodelista2">
    <w:name w:val="Párrafo de lista2"/>
    <w:basedOn w:val="Normal"/>
    <w:rsid w:val="001D687C"/>
    <w:pPr>
      <w:widowControl/>
      <w:autoSpaceDE/>
      <w:autoSpaceDN/>
      <w:spacing w:after="0" w:line="240" w:lineRule="auto"/>
      <w:ind w:left="720" w:right="0"/>
      <w:jc w:val="left"/>
    </w:pPr>
    <w:rPr>
      <w:rFonts w:ascii="Cambria" w:eastAsia="MS ??" w:hAnsi="Cambria" w:cs="Times New Roman"/>
      <w:noProof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687C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687C"/>
    <w:pPr>
      <w:widowControl/>
      <w:autoSpaceDE/>
      <w:autoSpaceDN/>
      <w:spacing w:after="0" w:line="240" w:lineRule="auto"/>
      <w:ind w:right="0"/>
      <w:jc w:val="left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687C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D687C"/>
    <w:rPr>
      <w:color w:val="605E5C"/>
      <w:shd w:val="clear" w:color="auto" w:fill="E1DFDD"/>
    </w:rPr>
  </w:style>
  <w:style w:type="character" w:customStyle="1" w:styleId="eop">
    <w:name w:val="eop"/>
    <w:basedOn w:val="Fuentedeprrafopredeter"/>
    <w:rsid w:val="001D687C"/>
  </w:style>
  <w:style w:type="character" w:styleId="Mencionar">
    <w:name w:val="Mention"/>
    <w:basedOn w:val="Fuentedeprrafopredeter"/>
    <w:uiPriority w:val="99"/>
    <w:unhideWhenUsed/>
    <w:rsid w:val="001D687C"/>
    <w:rPr>
      <w:color w:val="2B579A"/>
      <w:shd w:val="clear" w:color="auto" w:fill="E6E6E6"/>
    </w:rPr>
  </w:style>
  <w:style w:type="paragraph" w:customStyle="1" w:styleId="msonormal0">
    <w:name w:val="msonormal"/>
    <w:basedOn w:val="Normal"/>
    <w:rsid w:val="001D687C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font5">
    <w:name w:val="font5"/>
    <w:basedOn w:val="Normal"/>
    <w:rsid w:val="001D687C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Arial" w:eastAsia="Times New Roman" w:hAnsi="Arial" w:cs="Arial"/>
      <w:b/>
      <w:bCs/>
      <w:sz w:val="18"/>
      <w:szCs w:val="18"/>
      <w:lang w:val="es-CO" w:eastAsia="es-CO"/>
    </w:rPr>
  </w:style>
  <w:style w:type="paragraph" w:customStyle="1" w:styleId="font6">
    <w:name w:val="font6"/>
    <w:basedOn w:val="Normal"/>
    <w:rsid w:val="001D687C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Arial" w:eastAsia="Times New Roman" w:hAnsi="Arial" w:cs="Arial"/>
      <w:b/>
      <w:bCs/>
      <w:i/>
      <w:iCs/>
      <w:sz w:val="18"/>
      <w:szCs w:val="18"/>
      <w:lang w:val="es-CO" w:eastAsia="es-CO"/>
    </w:rPr>
  </w:style>
  <w:style w:type="paragraph" w:customStyle="1" w:styleId="xl66">
    <w:name w:val="xl66"/>
    <w:basedOn w:val="Normal"/>
    <w:rsid w:val="001D6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right="0"/>
      <w:jc w:val="center"/>
    </w:pPr>
    <w:rPr>
      <w:rFonts w:ascii="Calibri" w:eastAsia="Times New Roman" w:hAnsi="Calibri" w:cs="Calibri"/>
      <w:color w:val="000000"/>
      <w:sz w:val="24"/>
      <w:szCs w:val="24"/>
      <w:lang w:val="es-CO" w:eastAsia="es-CO"/>
    </w:rPr>
  </w:style>
  <w:style w:type="paragraph" w:customStyle="1" w:styleId="xl67">
    <w:name w:val="xl67"/>
    <w:basedOn w:val="Normal"/>
    <w:rsid w:val="001D6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ind w:right="0"/>
      <w:jc w:val="left"/>
      <w:textAlignment w:val="center"/>
    </w:pPr>
    <w:rPr>
      <w:rFonts w:ascii="Arial" w:eastAsia="Times New Roman" w:hAnsi="Arial" w:cs="Arial"/>
      <w:b/>
      <w:bCs/>
      <w:sz w:val="18"/>
      <w:szCs w:val="18"/>
      <w:lang w:val="es-CO" w:eastAsia="es-CO"/>
    </w:rPr>
  </w:style>
  <w:style w:type="paragraph" w:customStyle="1" w:styleId="xl68">
    <w:name w:val="xl68"/>
    <w:basedOn w:val="Normal"/>
    <w:rsid w:val="001D6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autoSpaceDE/>
      <w:autoSpaceDN/>
      <w:spacing w:before="100" w:beforeAutospacing="1" w:after="100" w:afterAutospacing="1" w:line="240" w:lineRule="auto"/>
      <w:ind w:right="0"/>
      <w:jc w:val="left"/>
      <w:textAlignment w:val="center"/>
    </w:pPr>
    <w:rPr>
      <w:rFonts w:ascii="Arial" w:eastAsia="Times New Roman" w:hAnsi="Arial" w:cs="Arial"/>
      <w:b/>
      <w:bCs/>
      <w:sz w:val="18"/>
      <w:szCs w:val="18"/>
      <w:lang w:val="es-CO" w:eastAsia="es-CO"/>
    </w:rPr>
  </w:style>
  <w:style w:type="paragraph" w:customStyle="1" w:styleId="xl69">
    <w:name w:val="xl69"/>
    <w:basedOn w:val="Normal"/>
    <w:rsid w:val="001D687C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Arial" w:eastAsia="Times New Roman" w:hAnsi="Arial" w:cs="Arial"/>
      <w:sz w:val="24"/>
      <w:szCs w:val="24"/>
      <w:lang w:val="es-CO" w:eastAsia="es-CO"/>
    </w:rPr>
  </w:style>
  <w:style w:type="paragraph" w:customStyle="1" w:styleId="xl70">
    <w:name w:val="xl70"/>
    <w:basedOn w:val="Normal"/>
    <w:rsid w:val="001D687C"/>
    <w:pPr>
      <w:widowControl/>
      <w:shd w:val="clear" w:color="000000" w:fill="FFFFFF"/>
      <w:autoSpaceDE/>
      <w:autoSpaceDN/>
      <w:spacing w:before="100" w:beforeAutospacing="1" w:after="100" w:afterAutospacing="1" w:line="240" w:lineRule="auto"/>
      <w:ind w:right="0"/>
      <w:jc w:val="left"/>
    </w:pPr>
    <w:rPr>
      <w:rFonts w:ascii="Arial" w:eastAsia="Times New Roman" w:hAnsi="Arial" w:cs="Arial"/>
      <w:sz w:val="24"/>
      <w:szCs w:val="24"/>
      <w:lang w:val="es-CO" w:eastAsia="es-CO"/>
    </w:rPr>
  </w:style>
  <w:style w:type="paragraph" w:customStyle="1" w:styleId="xl71">
    <w:name w:val="xl71"/>
    <w:basedOn w:val="Normal"/>
    <w:rsid w:val="001D6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ind w:right="0"/>
      <w:jc w:val="center"/>
      <w:textAlignment w:val="top"/>
    </w:pPr>
    <w:rPr>
      <w:rFonts w:ascii="Calibri" w:eastAsia="Times New Roman" w:hAnsi="Calibri" w:cs="Calibri"/>
      <w:color w:val="444444"/>
      <w:sz w:val="24"/>
      <w:szCs w:val="24"/>
      <w:lang w:val="es-CO" w:eastAsia="es-CO"/>
    </w:rPr>
  </w:style>
  <w:style w:type="paragraph" w:customStyle="1" w:styleId="xl72">
    <w:name w:val="xl72"/>
    <w:basedOn w:val="Normal"/>
    <w:rsid w:val="001D6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autoSpaceDE/>
      <w:autoSpaceDN/>
      <w:spacing w:before="100" w:beforeAutospacing="1" w:after="100" w:afterAutospacing="1" w:line="240" w:lineRule="auto"/>
      <w:ind w:right="0"/>
      <w:jc w:val="left"/>
      <w:textAlignment w:val="center"/>
    </w:pPr>
    <w:rPr>
      <w:rFonts w:ascii="Arial" w:eastAsia="Times New Roman" w:hAnsi="Arial" w:cs="Arial"/>
      <w:sz w:val="18"/>
      <w:szCs w:val="18"/>
      <w:lang w:val="es-CO" w:eastAsia="es-CO"/>
    </w:rPr>
  </w:style>
  <w:style w:type="paragraph" w:customStyle="1" w:styleId="xl73">
    <w:name w:val="xl73"/>
    <w:basedOn w:val="Normal"/>
    <w:rsid w:val="001D6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ind w:right="0"/>
      <w:jc w:val="center"/>
      <w:textAlignment w:val="top"/>
    </w:pPr>
    <w:rPr>
      <w:rFonts w:ascii="Calibri" w:eastAsia="Times New Roman" w:hAnsi="Calibri" w:cs="Calibri"/>
      <w:color w:val="444444"/>
      <w:sz w:val="24"/>
      <w:szCs w:val="24"/>
      <w:lang w:val="es-CO" w:eastAsia="es-CO"/>
    </w:rPr>
  </w:style>
  <w:style w:type="numbering" w:customStyle="1" w:styleId="Sinlista1">
    <w:name w:val="Sin lista1"/>
    <w:next w:val="Sinlista"/>
    <w:uiPriority w:val="99"/>
    <w:semiHidden/>
    <w:unhideWhenUsed/>
    <w:rsid w:val="001D687C"/>
  </w:style>
  <w:style w:type="table" w:customStyle="1" w:styleId="Tablaconcuadrcula1">
    <w:name w:val="Tabla con cuadrícula1"/>
    <w:basedOn w:val="Tablanormal"/>
    <w:next w:val="Tablaconcuadrcula"/>
    <w:uiPriority w:val="39"/>
    <w:rsid w:val="001D687C"/>
    <w:pPr>
      <w:widowControl/>
      <w:autoSpaceDE/>
      <w:autoSpaceDN/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superior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743D2-D712-49EF-86E1-95CDBA9F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1013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rmarin</dc:creator>
  <cp:lastModifiedBy>Danaida Erika Sandoval Peña</cp:lastModifiedBy>
  <cp:revision>2</cp:revision>
  <cp:lastPrinted>2026-03-16T13:25:00Z</cp:lastPrinted>
  <dcterms:created xsi:type="dcterms:W3CDTF">2026-05-22T21:25:00Z</dcterms:created>
  <dcterms:modified xsi:type="dcterms:W3CDTF">2026-05-22T21:25:00Z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2026-02-25T00:00:00Z</vt:filetime>
  </property>
  <property fmtid="{D5CDD505-2E9C-101B-9397-08002B2CF9AE}" pid="6" name="GrammarlyDocumentId">
    <vt:lpwstr>4c785c4e-7d74-4e46-85c8-cd3c8d23d39e</vt:lpwstr>
  </property>
</Properties>
</file>